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962"/>
        <w:gridCol w:w="3118"/>
      </w:tblGrid>
      <w:tr w:rsidR="00A04AA7" w:rsidTr="00A04AA7">
        <w:tc>
          <w:tcPr>
            <w:tcW w:w="1276" w:type="dxa"/>
            <w:shd w:val="clear" w:color="auto" w:fill="76923C" w:themeFill="accent3" w:themeFillShade="BF"/>
          </w:tcPr>
          <w:p w:rsidR="00A04AA7" w:rsidRPr="00F235D2" w:rsidRDefault="00A04AA7" w:rsidP="00FD3997">
            <w:pPr>
              <w:spacing w:before="100" w:after="100"/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sz w:val="30"/>
              </w:rPr>
              <w:t>1.1</w:t>
            </w:r>
          </w:p>
        </w:tc>
        <w:tc>
          <w:tcPr>
            <w:tcW w:w="4962" w:type="dxa"/>
            <w:shd w:val="clear" w:color="auto" w:fill="F2F2F2" w:themeFill="background1" w:themeFillShade="F2"/>
            <w:vAlign w:val="bottom"/>
          </w:tcPr>
          <w:p w:rsidR="00A04AA7" w:rsidRDefault="00A04AA7" w:rsidP="00FD3997">
            <w:pPr>
              <w:spacing w:before="100" w:after="100"/>
            </w:pPr>
            <w:r>
              <w:rPr>
                <w:b/>
                <w:sz w:val="28"/>
              </w:rPr>
              <w:t>Grundrechnungsarten und Summe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:rsidR="00A04AA7" w:rsidRDefault="00A9318C" w:rsidP="00A04AA7">
            <w:pPr>
              <w:spacing w:before="0" w:after="0"/>
              <w:jc w:val="right"/>
            </w:pPr>
            <w:r>
              <w:rPr>
                <w:b/>
                <w:sz w:val="18"/>
              </w:rPr>
              <w:t>exc</w:t>
            </w:r>
            <w:bookmarkStart w:id="0" w:name="_GoBack"/>
            <w:bookmarkEnd w:id="0"/>
            <w:r w:rsidR="00A04AA7" w:rsidRPr="006C4402">
              <w:rPr>
                <w:b/>
                <w:sz w:val="18"/>
              </w:rPr>
              <w:t>011</w:t>
            </w:r>
            <w:r w:rsidR="00A04AA7" w:rsidRPr="006C4402">
              <w:rPr>
                <w:sz w:val="18"/>
              </w:rPr>
              <w:br/>
            </w:r>
          </w:p>
        </w:tc>
      </w:tr>
    </w:tbl>
    <w:p w:rsidR="00A04AA7" w:rsidRDefault="00A04AA7" w:rsidP="0076035E">
      <w:pPr>
        <w:tabs>
          <w:tab w:val="left" w:pos="1110"/>
        </w:tabs>
        <w:spacing w:before="0" w:after="0"/>
      </w:pPr>
    </w:p>
    <w:p w:rsidR="00726B14" w:rsidRDefault="00E54A0B" w:rsidP="00A04AA7">
      <w:pPr>
        <w:pStyle w:val="Einleitungstext"/>
        <w:spacing w:before="0" w:after="0"/>
      </w:pPr>
      <w:r>
        <w:t xml:space="preserve">Excel-Tabellen bestehen aus Zellen. Sie werden aus Zeilen (1, 2, 3 usw.) und Spalten (A, B, C usw.) gebildet. Die gerade aktive Zelle (z. B. B3) ist mit einem schwarzen Rahmen markiert. Funktionen und Berechnungen werden immer mit einem </w:t>
      </w:r>
      <w:r w:rsidRPr="00E54A0B">
        <w:rPr>
          <w:b/>
        </w:rPr>
        <w:t>=</w:t>
      </w:r>
      <w:r>
        <w:t xml:space="preserve"> eingeleitet </w:t>
      </w:r>
      <w:r>
        <w:br/>
        <w:t xml:space="preserve">(z. B:   </w:t>
      </w:r>
      <w:r w:rsidRPr="00E54A0B">
        <w:rPr>
          <w:rStyle w:val="CodeimText"/>
        </w:rPr>
        <w:t xml:space="preserve">= 3 + </w:t>
      </w:r>
      <w:r>
        <w:rPr>
          <w:rStyle w:val="CodeimText"/>
        </w:rPr>
        <w:t xml:space="preserve">4   </w:t>
      </w:r>
      <w:r w:rsidRPr="00E54A0B">
        <w:rPr>
          <w:rStyle w:val="CodeimText"/>
        </w:rPr>
        <w:t xml:space="preserve"> = B2 – 5</w:t>
      </w:r>
      <w:r>
        <w:rPr>
          <w:rStyle w:val="CodeimText"/>
        </w:rPr>
        <w:t xml:space="preserve">   </w:t>
      </w:r>
      <w:r w:rsidRPr="00E54A0B">
        <w:rPr>
          <w:rStyle w:val="CodeimText"/>
        </w:rPr>
        <w:t xml:space="preserve"> = C2 / 5</w:t>
      </w:r>
      <w:r>
        <w:t>)</w:t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3770"/>
        <w:gridCol w:w="4605"/>
        <w:gridCol w:w="61"/>
      </w:tblGrid>
      <w:tr w:rsidR="00726B14" w:rsidTr="00CD16CA">
        <w:trPr>
          <w:gridAfter w:val="1"/>
          <w:wAfter w:w="61" w:type="dxa"/>
        </w:trPr>
        <w:tc>
          <w:tcPr>
            <w:tcW w:w="4656" w:type="dxa"/>
            <w:gridSpan w:val="2"/>
          </w:tcPr>
          <w:p w:rsidR="00726B14" w:rsidRDefault="00F50258" w:rsidP="00F50258">
            <w:pPr>
              <w:tabs>
                <w:tab w:val="left" w:pos="1110"/>
              </w:tabs>
            </w:pPr>
            <w:r>
              <w:rPr>
                <w:noProof/>
                <w:lang w:eastAsia="de-AT"/>
              </w:rPr>
              <w:drawing>
                <wp:inline distT="0" distB="0" distL="0" distR="0" wp14:anchorId="6AAF855D" wp14:editId="6A9C324D">
                  <wp:extent cx="2654300" cy="1294196"/>
                  <wp:effectExtent l="57150" t="57150" r="107950" b="11557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hnappschuss_042517_103545_AM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2477" cy="1298183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5" w:type="dxa"/>
          </w:tcPr>
          <w:p w:rsidR="00726B14" w:rsidRPr="00F50258" w:rsidRDefault="00726B14" w:rsidP="009D3DDD">
            <w:pPr>
              <w:shd w:val="clear" w:color="auto" w:fill="F2F2F2" w:themeFill="background1" w:themeFillShade="F2"/>
              <w:tabs>
                <w:tab w:val="left" w:pos="1632"/>
                <w:tab w:val="center" w:pos="3617"/>
              </w:tabs>
              <w:spacing w:before="280" w:after="120"/>
              <w:rPr>
                <w:b/>
                <w:sz w:val="18"/>
              </w:rPr>
            </w:pPr>
            <w:r w:rsidRPr="00F50258">
              <w:rPr>
                <w:b/>
                <w:sz w:val="18"/>
              </w:rPr>
              <w:t>Art</w:t>
            </w:r>
            <w:r w:rsidRPr="00F50258">
              <w:rPr>
                <w:b/>
                <w:sz w:val="18"/>
              </w:rPr>
              <w:tab/>
              <w:t>Schreibweise</w:t>
            </w:r>
            <w:r w:rsidRPr="00F50258">
              <w:rPr>
                <w:b/>
                <w:sz w:val="18"/>
              </w:rPr>
              <w:tab/>
              <w:t>Ergebnis</w:t>
            </w:r>
          </w:p>
          <w:p w:rsidR="00F50258" w:rsidRDefault="00726B14" w:rsidP="009D3DDD">
            <w:pPr>
              <w:tabs>
                <w:tab w:val="left" w:pos="1632"/>
                <w:tab w:val="center" w:pos="3617"/>
              </w:tabs>
              <w:spacing w:before="60" w:after="100"/>
            </w:pPr>
            <w:r>
              <w:t>Addition</w:t>
            </w:r>
            <w:r>
              <w:tab/>
            </w:r>
            <w:r w:rsidRPr="00F50258">
              <w:rPr>
                <w:rStyle w:val="CodeimText"/>
              </w:rPr>
              <w:t>=B1 + B2</w:t>
            </w:r>
            <w:r>
              <w:tab/>
            </w:r>
            <w:r w:rsidR="00F50258">
              <w:t>8</w:t>
            </w:r>
          </w:p>
          <w:p w:rsidR="00F50258" w:rsidRDefault="00F50258" w:rsidP="009D3DDD">
            <w:pPr>
              <w:tabs>
                <w:tab w:val="left" w:pos="1632"/>
                <w:tab w:val="center" w:pos="3617"/>
              </w:tabs>
              <w:spacing w:before="60" w:after="100"/>
            </w:pPr>
            <w:r>
              <w:t>Subtraktion</w:t>
            </w:r>
            <w:r>
              <w:tab/>
            </w:r>
            <w:r w:rsidRPr="00F50258">
              <w:rPr>
                <w:rStyle w:val="CodeimText"/>
              </w:rPr>
              <w:t>=B1 – B2</w:t>
            </w:r>
            <w:r>
              <w:tab/>
              <w:t>4</w:t>
            </w:r>
          </w:p>
          <w:p w:rsidR="00F50258" w:rsidRDefault="00F50258" w:rsidP="009D3DDD">
            <w:pPr>
              <w:tabs>
                <w:tab w:val="left" w:pos="1632"/>
                <w:tab w:val="center" w:pos="3617"/>
              </w:tabs>
              <w:spacing w:before="60" w:after="100"/>
            </w:pPr>
            <w:r>
              <w:t>Division</w:t>
            </w:r>
            <w:r>
              <w:tab/>
            </w:r>
            <w:r w:rsidRPr="00F50258">
              <w:rPr>
                <w:rStyle w:val="CodeimText"/>
              </w:rPr>
              <w:t>=B1 / B2</w:t>
            </w:r>
            <w:r>
              <w:tab/>
              <w:t>3</w:t>
            </w:r>
          </w:p>
          <w:p w:rsidR="00F50258" w:rsidRDefault="00F50258" w:rsidP="009D3DDD">
            <w:pPr>
              <w:tabs>
                <w:tab w:val="left" w:pos="1632"/>
                <w:tab w:val="center" w:pos="3617"/>
              </w:tabs>
              <w:spacing w:before="60" w:after="100"/>
            </w:pPr>
            <w:r>
              <w:t>Multiplikation</w:t>
            </w:r>
            <w:r>
              <w:tab/>
            </w:r>
            <w:r w:rsidRPr="00F50258">
              <w:rPr>
                <w:rStyle w:val="CodeimText"/>
              </w:rPr>
              <w:t>=B1 * B2</w:t>
            </w:r>
            <w:r>
              <w:tab/>
              <w:t>12</w:t>
            </w:r>
          </w:p>
          <w:p w:rsidR="00F50258" w:rsidRDefault="0008597F" w:rsidP="009D3DDD">
            <w:pPr>
              <w:tabs>
                <w:tab w:val="left" w:pos="1632"/>
                <w:tab w:val="center" w:pos="3617"/>
              </w:tabs>
              <w:spacing w:before="60" w:after="100"/>
            </w:pPr>
            <w:r w:rsidRPr="009D3DDD">
              <w:rPr>
                <w:b/>
                <w:noProof/>
                <w:lang w:eastAsia="de-AT"/>
              </w:rPr>
              <w:drawing>
                <wp:anchor distT="0" distB="0" distL="114300" distR="114300" simplePos="0" relativeHeight="251661312" behindDoc="0" locked="0" layoutInCell="1" allowOverlap="1" wp14:anchorId="087DFD1F" wp14:editId="64644050">
                  <wp:simplePos x="0" y="0"/>
                  <wp:positionH relativeFrom="column">
                    <wp:posOffset>1074420</wp:posOffset>
                  </wp:positionH>
                  <wp:positionV relativeFrom="paragraph">
                    <wp:posOffset>403225</wp:posOffset>
                  </wp:positionV>
                  <wp:extent cx="1908810" cy="1778000"/>
                  <wp:effectExtent l="57150" t="57150" r="110490" b="107950"/>
                  <wp:wrapNone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hnappschuss_042517_110645_AM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8810" cy="17780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50258">
              <w:t>Potenz</w:t>
            </w:r>
            <w:r w:rsidR="00F50258">
              <w:tab/>
            </w:r>
            <w:r w:rsidR="00F50258" w:rsidRPr="00F50258">
              <w:rPr>
                <w:rStyle w:val="CodeimText"/>
              </w:rPr>
              <w:t>=B1 ^ B2</w:t>
            </w:r>
            <w:r w:rsidR="00F50258">
              <w:tab/>
              <w:t>36</w:t>
            </w:r>
          </w:p>
        </w:tc>
      </w:tr>
      <w:tr w:rsidR="00822C67" w:rsidTr="009D3DDD">
        <w:tblPrEx>
          <w:shd w:val="clear" w:color="auto" w:fill="EEECE1" w:themeFill="background2"/>
        </w:tblPrEx>
        <w:tc>
          <w:tcPr>
            <w:tcW w:w="886" w:type="dxa"/>
            <w:shd w:val="clear" w:color="auto" w:fill="EEECE1" w:themeFill="background2"/>
          </w:tcPr>
          <w:p w:rsidR="00822C67" w:rsidRDefault="00822C67" w:rsidP="009D3DDD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16C90F65" wp14:editId="3A604B7E">
                  <wp:extent cx="368300" cy="368300"/>
                  <wp:effectExtent l="0" t="0" r="0" b="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gridSpan w:val="3"/>
            <w:shd w:val="clear" w:color="auto" w:fill="EEECE1" w:themeFill="background2"/>
            <w:vAlign w:val="center"/>
          </w:tcPr>
          <w:p w:rsidR="00822C67" w:rsidRPr="009D3DDD" w:rsidRDefault="00CD16CA" w:rsidP="00333E1C">
            <w:pPr>
              <w:spacing w:before="60" w:after="60"/>
              <w:rPr>
                <w:b/>
                <w:i/>
                <w:noProof/>
                <w:lang w:val="de-DE" w:eastAsia="de-DE"/>
              </w:rPr>
            </w:pPr>
            <w:r w:rsidRPr="009D3DDD">
              <w:rPr>
                <w:b/>
                <w:i/>
                <w:noProof/>
                <w:lang w:val="de-DE" w:eastAsia="de-DE"/>
              </w:rPr>
              <w:t>Grundrechnungsarten</w:t>
            </w:r>
          </w:p>
          <w:p w:rsidR="00CD16CA" w:rsidRPr="00D959EC" w:rsidRDefault="009D3DDD" w:rsidP="0008597F">
            <w:pPr>
              <w:pStyle w:val="Listenabsatz"/>
              <w:numPr>
                <w:ilvl w:val="0"/>
                <w:numId w:val="23"/>
              </w:numPr>
              <w:tabs>
                <w:tab w:val="right" w:pos="5210"/>
              </w:tabs>
              <w:spacing w:before="60" w:after="60"/>
              <w:ind w:left="390" w:right="2869"/>
              <w:rPr>
                <w:noProof/>
                <w:color w:val="808080" w:themeColor="background1" w:themeShade="80"/>
                <w:sz w:val="18"/>
                <w:lang w:val="de-DE" w:eastAsia="de-DE"/>
              </w:rPr>
            </w:pPr>
            <w:r w:rsidRPr="009D3DDD">
              <w:rPr>
                <w:i/>
                <w:noProof/>
                <w:lang w:val="de-DE" w:eastAsia="de-DE"/>
              </w:rPr>
              <w:t>Erstelle eine Tabelle mit zwei Zahlen-Eingaben (B1 und B2).</w:t>
            </w:r>
            <w:r w:rsidR="00D959EC">
              <w:rPr>
                <w:i/>
                <w:noProof/>
                <w:lang w:val="de-DE" w:eastAsia="de-DE"/>
              </w:rPr>
              <w:t xml:space="preserve"> </w:t>
            </w:r>
            <w:r w:rsidR="0008597F">
              <w:rPr>
                <w:i/>
                <w:noProof/>
                <w:lang w:val="de-DE" w:eastAsia="de-DE"/>
              </w:rPr>
              <w:tab/>
            </w:r>
            <w:r w:rsidR="00D959EC" w:rsidRPr="00D959EC">
              <w:rPr>
                <w:noProof/>
                <w:color w:val="808080" w:themeColor="background1" w:themeShade="80"/>
                <w:sz w:val="18"/>
                <w:lang w:val="de-DE" w:eastAsia="de-DE"/>
              </w:rPr>
              <w:t xml:space="preserve">Siehe Screenshot recht </w:t>
            </w:r>
            <w:r w:rsidR="00D959EC" w:rsidRPr="00D959EC">
              <w:rPr>
                <w:noProof/>
                <w:color w:val="808080" w:themeColor="background1" w:themeShade="80"/>
                <w:sz w:val="18"/>
                <w:lang w:val="de-DE" w:eastAsia="de-DE"/>
              </w:rPr>
              <w:sym w:font="Wingdings" w:char="F0E0"/>
            </w:r>
          </w:p>
          <w:p w:rsidR="009D3DDD" w:rsidRPr="00D959EC" w:rsidRDefault="009D3DDD" w:rsidP="0008597F">
            <w:pPr>
              <w:pStyle w:val="Listenabsatz"/>
              <w:numPr>
                <w:ilvl w:val="0"/>
                <w:numId w:val="23"/>
              </w:numPr>
              <w:tabs>
                <w:tab w:val="right" w:pos="5210"/>
              </w:tabs>
              <w:spacing w:before="60" w:after="60"/>
              <w:ind w:left="390" w:right="2869"/>
              <w:rPr>
                <w:noProof/>
                <w:color w:val="808080" w:themeColor="background1" w:themeShade="80"/>
                <w:sz w:val="18"/>
                <w:lang w:val="de-DE" w:eastAsia="de-DE"/>
              </w:rPr>
            </w:pPr>
            <w:r w:rsidRPr="009D3DDD">
              <w:rPr>
                <w:i/>
                <w:noProof/>
                <w:lang w:val="de-DE" w:eastAsia="de-DE"/>
              </w:rPr>
              <w:t>Berechne alle Grundrechnungsarten mit den zwei Zahlen.</w:t>
            </w:r>
            <w:r>
              <w:rPr>
                <w:i/>
                <w:noProof/>
                <w:lang w:val="de-DE" w:eastAsia="de-DE"/>
              </w:rPr>
              <w:t xml:space="preserve"> </w:t>
            </w:r>
            <w:r w:rsidR="0008597F">
              <w:rPr>
                <w:i/>
                <w:noProof/>
                <w:lang w:val="de-DE" w:eastAsia="de-DE"/>
              </w:rPr>
              <w:tab/>
            </w:r>
            <w:r w:rsidR="00D959EC" w:rsidRPr="00D959EC">
              <w:rPr>
                <w:noProof/>
                <w:color w:val="808080" w:themeColor="background1" w:themeShade="80"/>
                <w:sz w:val="18"/>
                <w:lang w:val="de-DE" w:eastAsia="de-DE"/>
              </w:rPr>
              <w:t xml:space="preserve">Siehe Screenshot recht </w:t>
            </w:r>
            <w:r w:rsidR="00D959EC" w:rsidRPr="00D959EC">
              <w:rPr>
                <w:noProof/>
                <w:color w:val="808080" w:themeColor="background1" w:themeShade="80"/>
                <w:sz w:val="18"/>
                <w:lang w:val="de-DE" w:eastAsia="de-DE"/>
              </w:rPr>
              <w:sym w:font="Wingdings" w:char="F0E0"/>
            </w:r>
          </w:p>
          <w:p w:rsidR="009D3DDD" w:rsidRDefault="009D3DDD" w:rsidP="0008597F">
            <w:pPr>
              <w:pStyle w:val="Listenabsatz"/>
              <w:numPr>
                <w:ilvl w:val="0"/>
                <w:numId w:val="23"/>
              </w:numPr>
              <w:tabs>
                <w:tab w:val="right" w:pos="5210"/>
              </w:tabs>
              <w:spacing w:before="60" w:after="60"/>
              <w:ind w:left="390" w:right="2869"/>
            </w:pPr>
            <w:r>
              <w:t>Verändere den Wert in B1 auf 10</w:t>
            </w:r>
            <w:r>
              <w:br/>
              <w:t xml:space="preserve">Alle Berechnungen müssen sich automatisch </w:t>
            </w:r>
            <w:r>
              <w:br/>
              <w:t>ändern.</w:t>
            </w:r>
          </w:p>
          <w:p w:rsidR="0008597F" w:rsidRDefault="0008597F" w:rsidP="0008597F">
            <w:pPr>
              <w:pStyle w:val="Listenabsatz"/>
              <w:numPr>
                <w:ilvl w:val="0"/>
                <w:numId w:val="23"/>
              </w:numPr>
              <w:tabs>
                <w:tab w:val="right" w:pos="5210"/>
              </w:tabs>
              <w:spacing w:before="60" w:after="60"/>
              <w:ind w:left="390" w:right="2869"/>
            </w:pPr>
            <w:r>
              <w:t xml:space="preserve">Speichere die Excel-Tabelle als </w:t>
            </w:r>
            <w:r>
              <w:br/>
            </w:r>
            <w:r w:rsidRPr="0008597F">
              <w:rPr>
                <w:rStyle w:val="CodeimText"/>
              </w:rPr>
              <w:t>Grundrechnung.xlsx</w:t>
            </w:r>
          </w:p>
        </w:tc>
      </w:tr>
    </w:tbl>
    <w:p w:rsidR="00220C21" w:rsidRDefault="00B63F7A" w:rsidP="0076035E">
      <w:pPr>
        <w:spacing w:before="0"/>
      </w:pPr>
      <w:r>
        <w:rPr>
          <w:noProof/>
          <w:lang w:eastAsia="de-AT"/>
        </w:rPr>
        <w:drawing>
          <wp:anchor distT="0" distB="0" distL="114300" distR="114300" simplePos="0" relativeHeight="251663360" behindDoc="0" locked="0" layoutInCell="1" allowOverlap="1" wp14:anchorId="1B3CE449" wp14:editId="0A0E9140">
            <wp:simplePos x="0" y="0"/>
            <wp:positionH relativeFrom="column">
              <wp:posOffset>4566920</wp:posOffset>
            </wp:positionH>
            <wp:positionV relativeFrom="paragraph">
              <wp:posOffset>143510</wp:posOffset>
            </wp:positionV>
            <wp:extent cx="1154983" cy="717550"/>
            <wp:effectExtent l="57150" t="57150" r="121920" b="12065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nappschuss_042517_115023_AM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4983" cy="71755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8363"/>
      </w:tblGrid>
      <w:tr w:rsidR="006229C2" w:rsidTr="007D269A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6229C2" w:rsidRDefault="006229C2" w:rsidP="007D269A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578C0826" wp14:editId="32216B7B">
                  <wp:extent cx="355600" cy="355600"/>
                  <wp:effectExtent l="0" t="0" r="6350" b="635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mblem-notice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335" cy="35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6229C2" w:rsidRPr="00822C67" w:rsidRDefault="00B63F7A" w:rsidP="007D269A">
            <w:pPr>
              <w:spacing w:before="60" w:after="60"/>
              <w:rPr>
                <w:i/>
              </w:rPr>
            </w:pPr>
            <w:r w:rsidRPr="001E166B">
              <w:rPr>
                <w:noProof/>
                <w:lang w:eastAsia="de-A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51C8A95" wp14:editId="02FD3586">
                      <wp:simplePos x="0" y="0"/>
                      <wp:positionH relativeFrom="column">
                        <wp:posOffset>3209290</wp:posOffset>
                      </wp:positionH>
                      <wp:positionV relativeFrom="paragraph">
                        <wp:posOffset>-26035</wp:posOffset>
                      </wp:positionV>
                      <wp:extent cx="749300" cy="222250"/>
                      <wp:effectExtent l="38100" t="57150" r="0" b="82550"/>
                      <wp:wrapNone/>
                      <wp:docPr id="14" name="Gerade Verbindung mit Pfeil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49300" cy="2222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Gerade Verbindung mit Pfeil 14" o:spid="_x0000_s1026" type="#_x0000_t32" style="position:absolute;margin-left:252.7pt;margin-top:-2.05pt;width:59pt;height:17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" strokecolor="#4f81bd [3204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i/>
              </w:rPr>
              <w:t>Die Darstellung der Zahlen kann geändert werden.</w:t>
            </w:r>
            <w:r>
              <w:rPr>
                <w:i/>
              </w:rPr>
              <w:br/>
              <w:t>z. B: als Währung, Zahlen, Datum, Prozent usw.</w:t>
            </w:r>
          </w:p>
        </w:tc>
      </w:tr>
    </w:tbl>
    <w:p w:rsidR="00220C21" w:rsidRDefault="00B63F7A" w:rsidP="00B63F7A">
      <w:pPr>
        <w:spacing w:before="0"/>
      </w:pPr>
      <w:r>
        <w:rPr>
          <w:noProof/>
          <w:lang w:eastAsia="de-AT"/>
        </w:rPr>
        <w:drawing>
          <wp:anchor distT="0" distB="0" distL="114300" distR="114300" simplePos="0" relativeHeight="251662336" behindDoc="0" locked="0" layoutInCell="1" allowOverlap="1" wp14:anchorId="46FAFC6B" wp14:editId="25B26B31">
            <wp:simplePos x="0" y="0"/>
            <wp:positionH relativeFrom="column">
              <wp:posOffset>3324225</wp:posOffset>
            </wp:positionH>
            <wp:positionV relativeFrom="paragraph">
              <wp:posOffset>233045</wp:posOffset>
            </wp:positionV>
            <wp:extent cx="2708275" cy="1116330"/>
            <wp:effectExtent l="0" t="0" r="0" b="762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nappschuss_042517_113605_AM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8275" cy="1116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9"/>
        <w:gridCol w:w="4252"/>
      </w:tblGrid>
      <w:tr w:rsidR="000E22AC" w:rsidTr="00220C21">
        <w:trPr>
          <w:trHeight w:val="546"/>
        </w:trPr>
        <w:tc>
          <w:tcPr>
            <w:tcW w:w="959" w:type="dxa"/>
            <w:shd w:val="clear" w:color="auto" w:fill="F2F2F2" w:themeFill="background1" w:themeFillShade="F2"/>
          </w:tcPr>
          <w:p w:rsidR="000E22AC" w:rsidRDefault="000E22AC" w:rsidP="007D269A">
            <w:pPr>
              <w:spacing w:before="60" w:after="6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48C70ADF" wp14:editId="16F8DF36">
                  <wp:extent cx="400050" cy="400050"/>
                  <wp:effectExtent l="0" t="0" r="0" b="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pplications-other-2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253" cy="404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shd w:val="clear" w:color="auto" w:fill="F2F2F2" w:themeFill="background1" w:themeFillShade="F2"/>
            <w:vAlign w:val="center"/>
          </w:tcPr>
          <w:p w:rsidR="00220C21" w:rsidRDefault="000E22AC" w:rsidP="007D269A">
            <w:pPr>
              <w:spacing w:before="60" w:after="60"/>
              <w:rPr>
                <w:i/>
              </w:rPr>
            </w:pPr>
            <w:r>
              <w:rPr>
                <w:i/>
              </w:rPr>
              <w:t>Für Additionen von mehreren Zahlen gibt es in Excel die Summen-Funktion</w:t>
            </w:r>
            <w:r>
              <w:rPr>
                <w:i/>
              </w:rPr>
              <w:br/>
            </w:r>
            <w:r>
              <w:rPr>
                <w:rStyle w:val="CodeimText"/>
              </w:rPr>
              <w:t xml:space="preserve"> </w:t>
            </w:r>
            <w:r w:rsidRPr="006229C2">
              <w:rPr>
                <w:rStyle w:val="CodeimText"/>
                <w:sz w:val="28"/>
              </w:rPr>
              <w:t>=SUMME(B3:B7</w:t>
            </w:r>
            <w:r w:rsidR="006229C2">
              <w:rPr>
                <w:rStyle w:val="CodeimText"/>
                <w:sz w:val="28"/>
              </w:rPr>
              <w:t>)</w:t>
            </w:r>
          </w:p>
          <w:p w:rsidR="000E22AC" w:rsidRPr="00822C67" w:rsidRDefault="00220C21" w:rsidP="007D269A">
            <w:pPr>
              <w:spacing w:before="60" w:after="60"/>
              <w:rPr>
                <w:i/>
              </w:rPr>
            </w:pPr>
            <w:r>
              <w:rPr>
                <w:i/>
              </w:rPr>
              <w:t>Die Funktion b</w:t>
            </w:r>
            <w:r w:rsidR="000E22AC">
              <w:rPr>
                <w:i/>
              </w:rPr>
              <w:t xml:space="preserve">ildet die Summe der </w:t>
            </w:r>
            <w:r>
              <w:rPr>
                <w:i/>
              </w:rPr>
              <w:br/>
            </w:r>
            <w:r w:rsidR="000E22AC">
              <w:rPr>
                <w:i/>
              </w:rPr>
              <w:t>Zahlen im Bereich B3 bis B7</w:t>
            </w:r>
          </w:p>
        </w:tc>
      </w:tr>
    </w:tbl>
    <w:p w:rsidR="00CD16CA" w:rsidRDefault="00CD16CA" w:rsidP="00B63F7A">
      <w:pPr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CD16CA" w:rsidTr="007D269A">
        <w:tc>
          <w:tcPr>
            <w:tcW w:w="886" w:type="dxa"/>
            <w:shd w:val="clear" w:color="auto" w:fill="EEECE1" w:themeFill="background2"/>
            <w:vAlign w:val="center"/>
          </w:tcPr>
          <w:p w:rsidR="00CD16CA" w:rsidRDefault="00CD16CA" w:rsidP="007D269A">
            <w:pPr>
              <w:spacing w:before="120" w:after="120"/>
            </w:pPr>
            <w:r>
              <w:rPr>
                <w:noProof/>
                <w:lang w:eastAsia="de-AT"/>
              </w:rPr>
              <w:drawing>
                <wp:inline distT="0" distB="0" distL="0" distR="0" wp14:anchorId="6497D80E" wp14:editId="30488F31">
                  <wp:extent cx="368300" cy="368300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CD16CA" w:rsidRPr="00B63F7A" w:rsidRDefault="00B63F7A" w:rsidP="007D269A">
            <w:pPr>
              <w:spacing w:before="60" w:after="60"/>
              <w:rPr>
                <w:b/>
                <w:i/>
                <w:noProof/>
                <w:lang w:val="de-DE" w:eastAsia="de-DE"/>
              </w:rPr>
            </w:pPr>
            <w:r w:rsidRPr="00B63F7A">
              <w:rPr>
                <w:b/>
                <w:i/>
                <w:noProof/>
                <w:lang w:val="de-DE" w:eastAsia="de-DE"/>
              </w:rPr>
              <w:t>Haushaltsrechnung</w:t>
            </w:r>
          </w:p>
          <w:p w:rsidR="00B63F7A" w:rsidRDefault="00B63F7A" w:rsidP="00B63F7A">
            <w:pPr>
              <w:pStyle w:val="Listenabsatz"/>
              <w:numPr>
                <w:ilvl w:val="0"/>
                <w:numId w:val="24"/>
              </w:numPr>
              <w:spacing w:before="60" w:after="60"/>
              <w:ind w:left="390"/>
            </w:pPr>
            <w:r w:rsidRPr="00B63F7A">
              <w:rPr>
                <w:i/>
                <w:noProof/>
                <w:lang w:val="de-DE" w:eastAsia="de-DE"/>
              </w:rPr>
              <w:t>Erstelle mit Excel eine Gegenüberstellung deiner Einnahmen und Ausgaben.</w:t>
            </w:r>
          </w:p>
        </w:tc>
      </w:tr>
    </w:tbl>
    <w:p w:rsidR="00CD16CA" w:rsidRDefault="00CD16CA" w:rsidP="00B63F7A">
      <w:pPr>
        <w:spacing w:before="0" w:after="0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EECE1" w:themeFill="background2"/>
        <w:tblLook w:val="04A0" w:firstRow="1" w:lastRow="0" w:firstColumn="1" w:lastColumn="0" w:noHBand="0" w:noVBand="1"/>
      </w:tblPr>
      <w:tblGrid>
        <w:gridCol w:w="886"/>
        <w:gridCol w:w="8436"/>
      </w:tblGrid>
      <w:tr w:rsidR="00B63F7A" w:rsidTr="00B63F7A">
        <w:tc>
          <w:tcPr>
            <w:tcW w:w="886" w:type="dxa"/>
            <w:shd w:val="clear" w:color="auto" w:fill="EEECE1" w:themeFill="background2"/>
          </w:tcPr>
          <w:p w:rsidR="00B63F7A" w:rsidRDefault="00B63F7A" w:rsidP="00B63F7A">
            <w:pPr>
              <w:spacing w:before="120" w:after="120"/>
              <w:jc w:val="center"/>
            </w:pPr>
            <w:r>
              <w:rPr>
                <w:noProof/>
                <w:lang w:eastAsia="de-AT"/>
              </w:rPr>
              <w:drawing>
                <wp:inline distT="0" distB="0" distL="0" distR="0" wp14:anchorId="6AAA192C" wp14:editId="1A94AD0A">
                  <wp:extent cx="368300" cy="368300"/>
                  <wp:effectExtent l="0" t="0" r="0" b="0"/>
                  <wp:docPr id="16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iew-pim-tasks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5" cy="36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6" w:type="dxa"/>
            <w:shd w:val="clear" w:color="auto" w:fill="EEECE1" w:themeFill="background2"/>
            <w:vAlign w:val="center"/>
          </w:tcPr>
          <w:p w:rsidR="00B63F7A" w:rsidRPr="00B63F7A" w:rsidRDefault="00B63F7A" w:rsidP="007D269A">
            <w:pPr>
              <w:spacing w:before="60" w:after="60"/>
              <w:rPr>
                <w:b/>
                <w:i/>
                <w:noProof/>
                <w:lang w:val="de-DE" w:eastAsia="de-DE"/>
              </w:rPr>
            </w:pPr>
            <w:r>
              <w:rPr>
                <w:b/>
                <w:i/>
                <w:noProof/>
                <w:lang w:val="de-DE" w:eastAsia="de-DE"/>
              </w:rPr>
              <w:t>Was kostet ein Kilometer?</w:t>
            </w:r>
          </w:p>
          <w:p w:rsidR="00B63F7A" w:rsidRPr="009E7322" w:rsidRDefault="00B63F7A" w:rsidP="009E7322">
            <w:pPr>
              <w:pStyle w:val="Listenabsatz"/>
              <w:numPr>
                <w:ilvl w:val="0"/>
                <w:numId w:val="25"/>
              </w:numPr>
              <w:tabs>
                <w:tab w:val="right" w:pos="3367"/>
              </w:tabs>
              <w:spacing w:before="0" w:after="60"/>
              <w:ind w:left="385" w:hanging="357"/>
              <w:contextualSpacing w:val="0"/>
              <w:rPr>
                <w:i/>
                <w:noProof/>
                <w:lang w:val="de-DE" w:eastAsia="de-DE"/>
              </w:rPr>
            </w:pPr>
            <w:r w:rsidRPr="009E7322">
              <w:rPr>
                <w:i/>
                <w:noProof/>
                <w:lang w:val="de-DE" w:eastAsia="de-DE"/>
              </w:rPr>
              <w:t>Berechne mit Excel die tatsächlichen Kosten pro Kilometer eines PKW.</w:t>
            </w:r>
          </w:p>
          <w:p w:rsidR="009E7322" w:rsidRDefault="00A04AA7" w:rsidP="009E7322">
            <w:pPr>
              <w:pStyle w:val="Listenabsatz"/>
              <w:numPr>
                <w:ilvl w:val="0"/>
                <w:numId w:val="25"/>
              </w:numPr>
              <w:tabs>
                <w:tab w:val="right" w:pos="2516"/>
                <w:tab w:val="left" w:pos="2942"/>
              </w:tabs>
              <w:spacing w:before="0" w:after="60"/>
              <w:ind w:left="385" w:hanging="357"/>
              <w:contextualSpacing w:val="0"/>
            </w:pPr>
            <w:r>
              <w:rPr>
                <w:noProof/>
                <w:lang w:eastAsia="de-AT"/>
              </w:rPr>
              <w:drawing>
                <wp:anchor distT="0" distB="0" distL="114300" distR="114300" simplePos="0" relativeHeight="251666432" behindDoc="0" locked="0" layoutInCell="1" allowOverlap="1" wp14:anchorId="686B5735" wp14:editId="78FD6B69">
                  <wp:simplePos x="0" y="0"/>
                  <wp:positionH relativeFrom="column">
                    <wp:posOffset>3194050</wp:posOffset>
                  </wp:positionH>
                  <wp:positionV relativeFrom="paragraph">
                    <wp:posOffset>810260</wp:posOffset>
                  </wp:positionV>
                  <wp:extent cx="2684780" cy="1226820"/>
                  <wp:effectExtent l="0" t="0" r="1270" b="0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-967387_1280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4780" cy="1226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3F7A" w:rsidRPr="009E7322">
              <w:rPr>
                <w:b/>
                <w:i/>
                <w:noProof/>
                <w:u w:val="single"/>
                <w:lang w:val="de-DE" w:eastAsia="de-DE"/>
              </w:rPr>
              <w:t>Folgende Werte liegen vor:</w:t>
            </w:r>
            <w:r w:rsidR="0076035E" w:rsidRPr="009E7322">
              <w:rPr>
                <w:i/>
                <w:noProof/>
                <w:lang w:val="de-DE" w:eastAsia="de-DE"/>
              </w:rPr>
              <w:br/>
            </w:r>
            <w:r w:rsidR="009E7322">
              <w:rPr>
                <w:i/>
                <w:noProof/>
                <w:lang w:val="de-DE" w:eastAsia="de-DE"/>
              </w:rPr>
              <w:tab/>
            </w:r>
            <w:r w:rsidR="00B63F7A" w:rsidRPr="009E7322">
              <w:rPr>
                <w:i/>
                <w:noProof/>
                <w:lang w:val="de-DE" w:eastAsia="de-DE"/>
              </w:rPr>
              <w:t xml:space="preserve">Kilometer pro Jahr: </w:t>
            </w:r>
            <w:r w:rsidR="009E7322">
              <w:rPr>
                <w:i/>
                <w:noProof/>
                <w:lang w:val="de-DE" w:eastAsia="de-DE"/>
              </w:rPr>
              <w:tab/>
            </w:r>
            <w:r w:rsidR="00B63F7A" w:rsidRPr="009E7322">
              <w:rPr>
                <w:i/>
                <w:noProof/>
                <w:lang w:val="de-DE" w:eastAsia="de-DE"/>
              </w:rPr>
              <w:t>10.000 km</w:t>
            </w:r>
            <w:r w:rsidR="0076035E" w:rsidRPr="009E7322">
              <w:rPr>
                <w:i/>
                <w:noProof/>
                <w:lang w:val="de-DE" w:eastAsia="de-DE"/>
              </w:rPr>
              <w:br/>
            </w:r>
            <w:r w:rsidR="009E7322">
              <w:rPr>
                <w:i/>
              </w:rPr>
              <w:tab/>
            </w:r>
            <w:r w:rsidR="0076035E" w:rsidRPr="009E7322">
              <w:rPr>
                <w:i/>
              </w:rPr>
              <w:t xml:space="preserve">Leasing: </w:t>
            </w:r>
            <w:r w:rsidR="009E7322">
              <w:rPr>
                <w:i/>
              </w:rPr>
              <w:tab/>
            </w:r>
            <w:r w:rsidR="0076035E" w:rsidRPr="009E7322">
              <w:rPr>
                <w:i/>
              </w:rPr>
              <w:t>€ 2</w:t>
            </w:r>
            <w:r>
              <w:rPr>
                <w:i/>
              </w:rPr>
              <w:t>8</w:t>
            </w:r>
            <w:r w:rsidR="0076035E" w:rsidRPr="009E7322">
              <w:rPr>
                <w:i/>
              </w:rPr>
              <w:t>0,- pro Monat</w:t>
            </w:r>
            <w:r w:rsidR="0076035E" w:rsidRPr="009E7322">
              <w:rPr>
                <w:i/>
              </w:rPr>
              <w:br/>
            </w:r>
            <w:r w:rsidR="009E7322">
              <w:rPr>
                <w:i/>
              </w:rPr>
              <w:tab/>
            </w:r>
            <w:r w:rsidR="0076035E" w:rsidRPr="009E7322">
              <w:rPr>
                <w:i/>
              </w:rPr>
              <w:t xml:space="preserve">Wartung: </w:t>
            </w:r>
            <w:r w:rsidR="009E7322">
              <w:rPr>
                <w:i/>
              </w:rPr>
              <w:tab/>
            </w:r>
            <w:r w:rsidR="0076035E" w:rsidRPr="009E7322">
              <w:rPr>
                <w:i/>
              </w:rPr>
              <w:t xml:space="preserve">€ </w:t>
            </w:r>
            <w:r>
              <w:rPr>
                <w:i/>
              </w:rPr>
              <w:t>8</w:t>
            </w:r>
            <w:r w:rsidR="0076035E" w:rsidRPr="009E7322">
              <w:rPr>
                <w:i/>
              </w:rPr>
              <w:t>00,- pro Jahr</w:t>
            </w:r>
            <w:r w:rsidR="0076035E" w:rsidRPr="009E7322">
              <w:rPr>
                <w:i/>
              </w:rPr>
              <w:br/>
            </w:r>
            <w:r w:rsidR="009E7322">
              <w:rPr>
                <w:i/>
              </w:rPr>
              <w:tab/>
            </w:r>
            <w:r w:rsidR="0076035E" w:rsidRPr="009E7322">
              <w:rPr>
                <w:i/>
              </w:rPr>
              <w:t xml:space="preserve">Versicherung: </w:t>
            </w:r>
            <w:r w:rsidR="009E7322">
              <w:rPr>
                <w:i/>
              </w:rPr>
              <w:tab/>
            </w:r>
            <w:r>
              <w:rPr>
                <w:i/>
              </w:rPr>
              <w:t>€ 12</w:t>
            </w:r>
            <w:r w:rsidR="0076035E" w:rsidRPr="009E7322">
              <w:rPr>
                <w:i/>
              </w:rPr>
              <w:t>00,- pro Jahr</w:t>
            </w:r>
            <w:r w:rsidR="0076035E" w:rsidRPr="009E7322">
              <w:rPr>
                <w:i/>
              </w:rPr>
              <w:br/>
            </w:r>
            <w:r w:rsidR="009E7322">
              <w:rPr>
                <w:i/>
              </w:rPr>
              <w:tab/>
            </w:r>
            <w:r w:rsidR="0076035E" w:rsidRPr="009E7322">
              <w:rPr>
                <w:i/>
              </w:rPr>
              <w:t xml:space="preserve">Betriebsstoffe (ÖL): </w:t>
            </w:r>
            <w:r w:rsidR="009E7322">
              <w:rPr>
                <w:i/>
              </w:rPr>
              <w:tab/>
            </w:r>
            <w:r w:rsidR="0076035E" w:rsidRPr="009E7322">
              <w:rPr>
                <w:i/>
              </w:rPr>
              <w:t>€ 20,- pro Monat</w:t>
            </w:r>
            <w:r w:rsidR="0076035E" w:rsidRPr="009E7322">
              <w:rPr>
                <w:i/>
              </w:rPr>
              <w:br/>
            </w:r>
            <w:r w:rsidR="009E7322">
              <w:rPr>
                <w:i/>
              </w:rPr>
              <w:tab/>
            </w:r>
            <w:r w:rsidR="0076035E" w:rsidRPr="009E7322">
              <w:rPr>
                <w:i/>
              </w:rPr>
              <w:t>V</w:t>
            </w:r>
            <w:r w:rsidR="009E7322" w:rsidRPr="009E7322">
              <w:rPr>
                <w:i/>
              </w:rPr>
              <w:t xml:space="preserve">erbrauch: </w:t>
            </w:r>
            <w:r w:rsidR="009E7322">
              <w:rPr>
                <w:i/>
              </w:rPr>
              <w:tab/>
            </w:r>
            <w:r w:rsidR="009E7322" w:rsidRPr="009E7322">
              <w:rPr>
                <w:i/>
              </w:rPr>
              <w:t>8,3 Liter pro 100 km</w:t>
            </w:r>
            <w:r w:rsidR="009E7322" w:rsidRPr="009E7322">
              <w:rPr>
                <w:i/>
              </w:rPr>
              <w:br/>
            </w:r>
            <w:r w:rsidR="009E7322">
              <w:rPr>
                <w:i/>
              </w:rPr>
              <w:tab/>
            </w:r>
            <w:r w:rsidR="0076035E" w:rsidRPr="009E7322">
              <w:rPr>
                <w:i/>
              </w:rPr>
              <w:t xml:space="preserve">Benzinpreis: </w:t>
            </w:r>
            <w:r w:rsidR="009E7322">
              <w:rPr>
                <w:i/>
              </w:rPr>
              <w:tab/>
            </w:r>
            <w:r w:rsidR="0076035E" w:rsidRPr="009E7322">
              <w:rPr>
                <w:i/>
              </w:rPr>
              <w:t>€ 1,19 pro Liter</w:t>
            </w:r>
          </w:p>
          <w:p w:rsidR="0076035E" w:rsidRDefault="00B464E2" w:rsidP="009E7322">
            <w:pPr>
              <w:pStyle w:val="Listenabsatz"/>
              <w:numPr>
                <w:ilvl w:val="0"/>
                <w:numId w:val="25"/>
              </w:numPr>
              <w:tabs>
                <w:tab w:val="right" w:pos="3367"/>
              </w:tabs>
              <w:spacing w:before="0" w:after="60"/>
              <w:ind w:left="385" w:hanging="357"/>
              <w:contextualSpacing w:val="0"/>
            </w:pPr>
            <w:r>
              <w:t>Wieviel kostet eine Fahrt von Graz nach Wien?</w:t>
            </w:r>
          </w:p>
          <w:p w:rsidR="009E7322" w:rsidRDefault="009E7322" w:rsidP="009E7322">
            <w:pPr>
              <w:pStyle w:val="Listenabsatz"/>
              <w:numPr>
                <w:ilvl w:val="0"/>
                <w:numId w:val="25"/>
              </w:numPr>
              <w:tabs>
                <w:tab w:val="right" w:pos="3367"/>
              </w:tabs>
              <w:spacing w:before="0" w:after="60"/>
              <w:ind w:left="385" w:hanging="357"/>
              <w:contextualSpacing w:val="0"/>
            </w:pPr>
            <w:r>
              <w:t xml:space="preserve">Wie verändern sich die Kilometerkosten </w:t>
            </w:r>
            <w:r>
              <w:br/>
              <w:t>wenn 30.000 km pro Jahr gefahren werden?</w:t>
            </w:r>
          </w:p>
        </w:tc>
      </w:tr>
    </w:tbl>
    <w:p w:rsidR="00822C67" w:rsidRPr="0076035E" w:rsidRDefault="00822C67" w:rsidP="0076035E">
      <w:pPr>
        <w:spacing w:before="0" w:after="0"/>
        <w:rPr>
          <w:sz w:val="8"/>
        </w:rPr>
      </w:pPr>
    </w:p>
    <w:sectPr w:rsidR="00822C67" w:rsidRPr="0076035E" w:rsidSect="00A04AA7">
      <w:headerReference w:type="default" r:id="rId17"/>
      <w:footerReference w:type="default" r:id="rId18"/>
      <w:pgSz w:w="11906" w:h="16838"/>
      <w:pgMar w:top="-568" w:right="1418" w:bottom="142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600" w:rsidRDefault="00B77600" w:rsidP="00822C67">
      <w:r>
        <w:separator/>
      </w:r>
    </w:p>
  </w:endnote>
  <w:endnote w:type="continuationSeparator" w:id="0">
    <w:p w:rsidR="00B77600" w:rsidRDefault="00B77600" w:rsidP="0082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E50" w:rsidRPr="00A04AA7" w:rsidRDefault="00A04AA7" w:rsidP="00A04AA7">
    <w:pPr>
      <w:pStyle w:val="Fusszeile"/>
      <w:tabs>
        <w:tab w:val="center" w:pos="4395"/>
        <w:tab w:val="right" w:pos="8931"/>
      </w:tabs>
      <w:jc w:val="right"/>
      <w:rPr>
        <w:color w:val="A6A6A6" w:themeColor="background1" w:themeShade="A6"/>
      </w:rPr>
    </w:pPr>
    <w:r>
      <w:rPr>
        <w:b/>
        <w:color w:val="A6A6A6" w:themeColor="background1" w:themeShade="A6"/>
      </w:rPr>
      <w:t>Einführungskurs: Excel</w:t>
    </w:r>
    <w:r>
      <w:rPr>
        <w:color w:val="A6A6A6" w:themeColor="background1" w:themeShade="A6"/>
      </w:rPr>
      <w:t xml:space="preserve"> | Thomas Maier | www.css4.at | </w:t>
    </w:r>
    <w:r>
      <w:rPr>
        <w:noProof/>
        <w:color w:val="A6A6A6" w:themeColor="background1" w:themeShade="A6"/>
        <w:lang w:eastAsia="de-AT"/>
      </w:rPr>
      <w:t>Lizenz: CC by nc sa</w:t>
    </w:r>
    <w:r>
      <w:rPr>
        <w:color w:val="A6A6A6" w:themeColor="background1" w:themeShade="A6"/>
      </w:rPr>
      <w:t xml:space="preserve"> Graz,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600" w:rsidRDefault="00B77600" w:rsidP="00822C67">
      <w:r>
        <w:separator/>
      </w:r>
    </w:p>
  </w:footnote>
  <w:footnote w:type="continuationSeparator" w:id="0">
    <w:p w:rsidR="00B77600" w:rsidRDefault="00B77600" w:rsidP="00822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3787" w:rsidRPr="00F235D2" w:rsidRDefault="00643787" w:rsidP="00F235D2">
    <w:pPr>
      <w:spacing w:before="0" w:after="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22EC"/>
    <w:multiLevelType w:val="hybridMultilevel"/>
    <w:tmpl w:val="EA6CE438"/>
    <w:lvl w:ilvl="0" w:tplc="CFEC3AB6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b/>
        <w:color w:val="000000" w:themeColor="text1"/>
        <w:sz w:val="22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322EF"/>
    <w:multiLevelType w:val="hybridMultilevel"/>
    <w:tmpl w:val="C850515E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80A64"/>
    <w:multiLevelType w:val="hybridMultilevel"/>
    <w:tmpl w:val="AAC276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03845"/>
    <w:multiLevelType w:val="hybridMultilevel"/>
    <w:tmpl w:val="F9B65F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EB6B3C"/>
    <w:multiLevelType w:val="hybridMultilevel"/>
    <w:tmpl w:val="76C007E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C8259E"/>
    <w:multiLevelType w:val="hybridMultilevel"/>
    <w:tmpl w:val="AFA261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A37A4"/>
    <w:multiLevelType w:val="multilevel"/>
    <w:tmpl w:val="95D20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80F95"/>
    <w:multiLevelType w:val="multilevel"/>
    <w:tmpl w:val="40EE671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670BC"/>
    <w:multiLevelType w:val="hybridMultilevel"/>
    <w:tmpl w:val="3CC81C4A"/>
    <w:lvl w:ilvl="0" w:tplc="AAD6512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26476D"/>
    <w:multiLevelType w:val="hybridMultilevel"/>
    <w:tmpl w:val="BA9EDF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F56CBD"/>
    <w:multiLevelType w:val="multilevel"/>
    <w:tmpl w:val="2F08BEBE"/>
    <w:lvl w:ilvl="0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A1E1E"/>
    <w:multiLevelType w:val="hybridMultilevel"/>
    <w:tmpl w:val="563A72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5154B3"/>
    <w:multiLevelType w:val="hybridMultilevel"/>
    <w:tmpl w:val="4404E0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D44EC"/>
    <w:multiLevelType w:val="hybridMultilevel"/>
    <w:tmpl w:val="8ADE00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1E6BB0"/>
    <w:multiLevelType w:val="hybridMultilevel"/>
    <w:tmpl w:val="40EE67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365494"/>
    <w:multiLevelType w:val="hybridMultilevel"/>
    <w:tmpl w:val="E2D83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3434FF"/>
    <w:multiLevelType w:val="multilevel"/>
    <w:tmpl w:val="76C00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F46CE6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D35F3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61885B84"/>
    <w:multiLevelType w:val="hybridMultilevel"/>
    <w:tmpl w:val="4C2A48D4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852172"/>
    <w:multiLevelType w:val="hybridMultilevel"/>
    <w:tmpl w:val="95D20C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243CCC"/>
    <w:multiLevelType w:val="hybridMultilevel"/>
    <w:tmpl w:val="30521F6A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7F1963"/>
    <w:multiLevelType w:val="hybridMultilevel"/>
    <w:tmpl w:val="5E5078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B8149C"/>
    <w:multiLevelType w:val="hybridMultilevel"/>
    <w:tmpl w:val="D83E69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E81F40"/>
    <w:multiLevelType w:val="hybridMultilevel"/>
    <w:tmpl w:val="2F08BEBE"/>
    <w:lvl w:ilvl="0" w:tplc="B114E412">
      <w:start w:val="1"/>
      <w:numFmt w:val="bullet"/>
      <w:lvlText w:val=""/>
      <w:lvlJc w:val="left"/>
      <w:pPr>
        <w:ind w:left="720" w:hanging="360"/>
      </w:pPr>
      <w:rPr>
        <w:rFonts w:ascii="Webdings" w:hAnsi="Webding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5"/>
  </w:num>
  <w:num w:numId="4">
    <w:abstractNumId w:val="11"/>
  </w:num>
  <w:num w:numId="5">
    <w:abstractNumId w:val="3"/>
  </w:num>
  <w:num w:numId="6">
    <w:abstractNumId w:val="13"/>
  </w:num>
  <w:num w:numId="7">
    <w:abstractNumId w:val="9"/>
  </w:num>
  <w:num w:numId="8">
    <w:abstractNumId w:val="23"/>
  </w:num>
  <w:num w:numId="9">
    <w:abstractNumId w:val="22"/>
  </w:num>
  <w:num w:numId="10">
    <w:abstractNumId w:val="20"/>
  </w:num>
  <w:num w:numId="11">
    <w:abstractNumId w:val="17"/>
  </w:num>
  <w:num w:numId="12">
    <w:abstractNumId w:val="6"/>
  </w:num>
  <w:num w:numId="13">
    <w:abstractNumId w:val="4"/>
  </w:num>
  <w:num w:numId="14">
    <w:abstractNumId w:val="16"/>
  </w:num>
  <w:num w:numId="15">
    <w:abstractNumId w:val="21"/>
  </w:num>
  <w:num w:numId="16">
    <w:abstractNumId w:val="14"/>
  </w:num>
  <w:num w:numId="17">
    <w:abstractNumId w:val="7"/>
  </w:num>
  <w:num w:numId="18">
    <w:abstractNumId w:val="24"/>
  </w:num>
  <w:num w:numId="19">
    <w:abstractNumId w:val="10"/>
  </w:num>
  <w:num w:numId="20">
    <w:abstractNumId w:val="19"/>
  </w:num>
  <w:num w:numId="21">
    <w:abstractNumId w:val="2"/>
  </w:num>
  <w:num w:numId="22">
    <w:abstractNumId w:val="18"/>
  </w:num>
  <w:num w:numId="23">
    <w:abstractNumId w:val="0"/>
  </w:num>
  <w:num w:numId="24">
    <w:abstractNumId w:val="8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de-AT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DF8"/>
    <w:rsid w:val="000019E2"/>
    <w:rsid w:val="00002B7C"/>
    <w:rsid w:val="00010646"/>
    <w:rsid w:val="0002328F"/>
    <w:rsid w:val="00037986"/>
    <w:rsid w:val="000468BA"/>
    <w:rsid w:val="00064E24"/>
    <w:rsid w:val="00067288"/>
    <w:rsid w:val="0008597F"/>
    <w:rsid w:val="00087114"/>
    <w:rsid w:val="00095884"/>
    <w:rsid w:val="000A5114"/>
    <w:rsid w:val="000A7373"/>
    <w:rsid w:val="000B41BD"/>
    <w:rsid w:val="000D2CEF"/>
    <w:rsid w:val="000D31C5"/>
    <w:rsid w:val="000D784A"/>
    <w:rsid w:val="000E22AC"/>
    <w:rsid w:val="000F06A8"/>
    <w:rsid w:val="000F28F4"/>
    <w:rsid w:val="000F4B82"/>
    <w:rsid w:val="0010323F"/>
    <w:rsid w:val="001047C5"/>
    <w:rsid w:val="00113DA2"/>
    <w:rsid w:val="00116BD5"/>
    <w:rsid w:val="001301B0"/>
    <w:rsid w:val="00137815"/>
    <w:rsid w:val="00142079"/>
    <w:rsid w:val="00145D6B"/>
    <w:rsid w:val="00160563"/>
    <w:rsid w:val="0016700A"/>
    <w:rsid w:val="00172B5D"/>
    <w:rsid w:val="00176D4E"/>
    <w:rsid w:val="001B020E"/>
    <w:rsid w:val="001C0EFC"/>
    <w:rsid w:val="001C4FAE"/>
    <w:rsid w:val="001E166B"/>
    <w:rsid w:val="001E57E4"/>
    <w:rsid w:val="001F6A8C"/>
    <w:rsid w:val="00220C21"/>
    <w:rsid w:val="00225FEF"/>
    <w:rsid w:val="0026124B"/>
    <w:rsid w:val="002709E4"/>
    <w:rsid w:val="00274571"/>
    <w:rsid w:val="002946FF"/>
    <w:rsid w:val="00296A4A"/>
    <w:rsid w:val="002A3F13"/>
    <w:rsid w:val="002A445F"/>
    <w:rsid w:val="002A749A"/>
    <w:rsid w:val="002B28ED"/>
    <w:rsid w:val="002B2F1F"/>
    <w:rsid w:val="002C1133"/>
    <w:rsid w:val="002C1247"/>
    <w:rsid w:val="00301D99"/>
    <w:rsid w:val="0031503B"/>
    <w:rsid w:val="0032419A"/>
    <w:rsid w:val="00340183"/>
    <w:rsid w:val="00346992"/>
    <w:rsid w:val="00352D94"/>
    <w:rsid w:val="003632D1"/>
    <w:rsid w:val="0038265F"/>
    <w:rsid w:val="003A1127"/>
    <w:rsid w:val="003B1114"/>
    <w:rsid w:val="003D262A"/>
    <w:rsid w:val="003D382D"/>
    <w:rsid w:val="003E5587"/>
    <w:rsid w:val="003E6D58"/>
    <w:rsid w:val="003E7779"/>
    <w:rsid w:val="00405AFE"/>
    <w:rsid w:val="004159A6"/>
    <w:rsid w:val="00422D09"/>
    <w:rsid w:val="004326AF"/>
    <w:rsid w:val="0045132B"/>
    <w:rsid w:val="00454441"/>
    <w:rsid w:val="00456132"/>
    <w:rsid w:val="00462D90"/>
    <w:rsid w:val="004756E7"/>
    <w:rsid w:val="00485B6C"/>
    <w:rsid w:val="004A1786"/>
    <w:rsid w:val="004A2385"/>
    <w:rsid w:val="004B3C29"/>
    <w:rsid w:val="004B7E80"/>
    <w:rsid w:val="004D2D1C"/>
    <w:rsid w:val="00512F62"/>
    <w:rsid w:val="0052004E"/>
    <w:rsid w:val="00521B32"/>
    <w:rsid w:val="00532C34"/>
    <w:rsid w:val="00533623"/>
    <w:rsid w:val="00554182"/>
    <w:rsid w:val="00562815"/>
    <w:rsid w:val="00567B2C"/>
    <w:rsid w:val="0057706D"/>
    <w:rsid w:val="00580514"/>
    <w:rsid w:val="00581720"/>
    <w:rsid w:val="00587F8B"/>
    <w:rsid w:val="00597AEC"/>
    <w:rsid w:val="005A35DA"/>
    <w:rsid w:val="005B19B3"/>
    <w:rsid w:val="005E0279"/>
    <w:rsid w:val="005E4702"/>
    <w:rsid w:val="00600AC8"/>
    <w:rsid w:val="006132DC"/>
    <w:rsid w:val="006229C2"/>
    <w:rsid w:val="00632660"/>
    <w:rsid w:val="00634E4E"/>
    <w:rsid w:val="00643787"/>
    <w:rsid w:val="0065396A"/>
    <w:rsid w:val="00674D50"/>
    <w:rsid w:val="006755B1"/>
    <w:rsid w:val="00677C06"/>
    <w:rsid w:val="0068595E"/>
    <w:rsid w:val="00693E67"/>
    <w:rsid w:val="00696F77"/>
    <w:rsid w:val="006A07F7"/>
    <w:rsid w:val="006A2AF4"/>
    <w:rsid w:val="006B012E"/>
    <w:rsid w:val="006C196D"/>
    <w:rsid w:val="006D641B"/>
    <w:rsid w:val="006E2049"/>
    <w:rsid w:val="007026C4"/>
    <w:rsid w:val="007135B1"/>
    <w:rsid w:val="0072342C"/>
    <w:rsid w:val="00726B14"/>
    <w:rsid w:val="00745B45"/>
    <w:rsid w:val="00747939"/>
    <w:rsid w:val="0076035E"/>
    <w:rsid w:val="00760D91"/>
    <w:rsid w:val="00771EF6"/>
    <w:rsid w:val="00786A26"/>
    <w:rsid w:val="007C3C43"/>
    <w:rsid w:val="007D70DB"/>
    <w:rsid w:val="007E322E"/>
    <w:rsid w:val="007F4937"/>
    <w:rsid w:val="007F6018"/>
    <w:rsid w:val="007F7CCC"/>
    <w:rsid w:val="008102CE"/>
    <w:rsid w:val="0081517D"/>
    <w:rsid w:val="00822C67"/>
    <w:rsid w:val="00830EFA"/>
    <w:rsid w:val="0083413D"/>
    <w:rsid w:val="00835D60"/>
    <w:rsid w:val="00850397"/>
    <w:rsid w:val="0085257E"/>
    <w:rsid w:val="0085262C"/>
    <w:rsid w:val="00855474"/>
    <w:rsid w:val="00856DFB"/>
    <w:rsid w:val="00865FE5"/>
    <w:rsid w:val="00866F3E"/>
    <w:rsid w:val="008776F9"/>
    <w:rsid w:val="00881EEC"/>
    <w:rsid w:val="0089631F"/>
    <w:rsid w:val="008A74DD"/>
    <w:rsid w:val="008B0005"/>
    <w:rsid w:val="008E0322"/>
    <w:rsid w:val="008E34E1"/>
    <w:rsid w:val="009208F4"/>
    <w:rsid w:val="009354EE"/>
    <w:rsid w:val="00945882"/>
    <w:rsid w:val="00946916"/>
    <w:rsid w:val="00954033"/>
    <w:rsid w:val="009729FD"/>
    <w:rsid w:val="009B0892"/>
    <w:rsid w:val="009D2CCB"/>
    <w:rsid w:val="009D3DDD"/>
    <w:rsid w:val="009E7322"/>
    <w:rsid w:val="009F11DD"/>
    <w:rsid w:val="00A04AA7"/>
    <w:rsid w:val="00A24DBE"/>
    <w:rsid w:val="00A70875"/>
    <w:rsid w:val="00A9318C"/>
    <w:rsid w:val="00A94CCC"/>
    <w:rsid w:val="00AC1B38"/>
    <w:rsid w:val="00AC7A6D"/>
    <w:rsid w:val="00B00A10"/>
    <w:rsid w:val="00B0407D"/>
    <w:rsid w:val="00B21DE5"/>
    <w:rsid w:val="00B25F58"/>
    <w:rsid w:val="00B32566"/>
    <w:rsid w:val="00B37384"/>
    <w:rsid w:val="00B457C1"/>
    <w:rsid w:val="00B464E2"/>
    <w:rsid w:val="00B63F7A"/>
    <w:rsid w:val="00B6520A"/>
    <w:rsid w:val="00B71BCF"/>
    <w:rsid w:val="00B77600"/>
    <w:rsid w:val="00B8250D"/>
    <w:rsid w:val="00B914F7"/>
    <w:rsid w:val="00BA1A47"/>
    <w:rsid w:val="00BB1630"/>
    <w:rsid w:val="00BB5229"/>
    <w:rsid w:val="00BD5C2F"/>
    <w:rsid w:val="00BE1C21"/>
    <w:rsid w:val="00BF0F10"/>
    <w:rsid w:val="00C0105F"/>
    <w:rsid w:val="00C2373A"/>
    <w:rsid w:val="00C26C1F"/>
    <w:rsid w:val="00C44E34"/>
    <w:rsid w:val="00C54009"/>
    <w:rsid w:val="00C66946"/>
    <w:rsid w:val="00C80690"/>
    <w:rsid w:val="00C87B3B"/>
    <w:rsid w:val="00C9776B"/>
    <w:rsid w:val="00C97EE2"/>
    <w:rsid w:val="00CB1233"/>
    <w:rsid w:val="00CB6E6C"/>
    <w:rsid w:val="00CB7056"/>
    <w:rsid w:val="00CC62E7"/>
    <w:rsid w:val="00CC6DF8"/>
    <w:rsid w:val="00CD16CA"/>
    <w:rsid w:val="00CD2313"/>
    <w:rsid w:val="00D31527"/>
    <w:rsid w:val="00D34071"/>
    <w:rsid w:val="00D45542"/>
    <w:rsid w:val="00D54E50"/>
    <w:rsid w:val="00D57A43"/>
    <w:rsid w:val="00D66AF8"/>
    <w:rsid w:val="00D709BB"/>
    <w:rsid w:val="00D71B64"/>
    <w:rsid w:val="00D956F3"/>
    <w:rsid w:val="00D959EC"/>
    <w:rsid w:val="00D95B3C"/>
    <w:rsid w:val="00DA2031"/>
    <w:rsid w:val="00DA4E21"/>
    <w:rsid w:val="00DD302E"/>
    <w:rsid w:val="00DE550E"/>
    <w:rsid w:val="00E030D6"/>
    <w:rsid w:val="00E12F32"/>
    <w:rsid w:val="00E31E36"/>
    <w:rsid w:val="00E40750"/>
    <w:rsid w:val="00E43142"/>
    <w:rsid w:val="00E54A0B"/>
    <w:rsid w:val="00E77B56"/>
    <w:rsid w:val="00EB71E1"/>
    <w:rsid w:val="00EC234A"/>
    <w:rsid w:val="00ED4D7E"/>
    <w:rsid w:val="00EE5C07"/>
    <w:rsid w:val="00EE72B0"/>
    <w:rsid w:val="00EF6063"/>
    <w:rsid w:val="00F023CC"/>
    <w:rsid w:val="00F17A32"/>
    <w:rsid w:val="00F235D2"/>
    <w:rsid w:val="00F250E5"/>
    <w:rsid w:val="00F320AD"/>
    <w:rsid w:val="00F3228F"/>
    <w:rsid w:val="00F50258"/>
    <w:rsid w:val="00F52E25"/>
    <w:rsid w:val="00F65506"/>
    <w:rsid w:val="00F73ADF"/>
    <w:rsid w:val="00F96ED2"/>
    <w:rsid w:val="00FB409B"/>
    <w:rsid w:val="00FC2A81"/>
    <w:rsid w:val="00FC4CFD"/>
    <w:rsid w:val="00FD4777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2C67"/>
    <w:pPr>
      <w:spacing w:before="240" w:after="240" w:line="240" w:lineRule="auto"/>
    </w:pPr>
    <w:rPr>
      <w:rFonts w:ascii="Helvetica" w:hAnsi="Helvetica"/>
      <w:lang w:val="de-AT"/>
    </w:rPr>
  </w:style>
  <w:style w:type="paragraph" w:styleId="berschrift1">
    <w:name w:val="heading 1"/>
    <w:next w:val="Standard"/>
    <w:link w:val="berschrift1Zchn"/>
    <w:uiPriority w:val="9"/>
    <w:qFormat/>
    <w:rsid w:val="00822C67"/>
    <w:pPr>
      <w:spacing w:before="360" w:after="380"/>
      <w:outlineLvl w:val="0"/>
    </w:pPr>
    <w:rPr>
      <w:rFonts w:ascii="Helvetica" w:hAnsi="Helvetica"/>
      <w:b/>
      <w:bCs/>
      <w:sz w:val="32"/>
      <w:szCs w:val="32"/>
      <w:lang w:val="de-AT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33623"/>
    <w:pPr>
      <w:spacing w:before="360" w:after="320"/>
      <w:outlineLvl w:val="1"/>
    </w:pPr>
    <w:rPr>
      <w:b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EF6063"/>
    <w:pPr>
      <w:spacing w:after="300"/>
      <w:outlineLvl w:val="2"/>
    </w:pPr>
    <w:rPr>
      <w:b/>
      <w:color w:val="0F243E" w:themeColor="text2" w:themeShade="80"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uiPriority w:val="39"/>
    <w:unhideWhenUsed/>
    <w:rsid w:val="002C1247"/>
  </w:style>
  <w:style w:type="paragraph" w:styleId="Verzeichnis2">
    <w:name w:val="toc 2"/>
    <w:basedOn w:val="Standard"/>
    <w:next w:val="Standard"/>
    <w:autoRedefine/>
    <w:uiPriority w:val="39"/>
    <w:unhideWhenUsed/>
    <w:rsid w:val="002C1247"/>
    <w:pPr>
      <w:ind w:left="240"/>
    </w:pPr>
  </w:style>
  <w:style w:type="paragraph" w:styleId="Fuzeile">
    <w:name w:val="footer"/>
    <w:basedOn w:val="Standard"/>
    <w:link w:val="FuzeileZchn"/>
    <w:uiPriority w:val="99"/>
    <w:unhideWhenUsed/>
    <w:rsid w:val="00FB409B"/>
    <w:pPr>
      <w:pBdr>
        <w:top w:val="single" w:sz="4" w:space="1" w:color="auto"/>
      </w:pBdr>
      <w:tabs>
        <w:tab w:val="center" w:pos="4536"/>
        <w:tab w:val="right" w:pos="9072"/>
      </w:tabs>
    </w:pPr>
    <w:rPr>
      <w:color w:val="000000" w:themeColor="text1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B409B"/>
    <w:rPr>
      <w:rFonts w:ascii="Helvetica" w:hAnsi="Helvetica"/>
      <w:color w:val="000000" w:themeColor="text1"/>
      <w:sz w:val="16"/>
      <w:szCs w:val="16"/>
    </w:rPr>
  </w:style>
  <w:style w:type="table" w:styleId="Tabellenraster">
    <w:name w:val="Table Grid"/>
    <w:basedOn w:val="NormaleTabelle"/>
    <w:uiPriority w:val="59"/>
    <w:rsid w:val="00DA4E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4E2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4E21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A1127"/>
    <w:rPr>
      <w:color w:val="0000FF" w:themeColor="hyperlink"/>
      <w:u w:val="single"/>
    </w:rPr>
  </w:style>
  <w:style w:type="paragraph" w:styleId="Titel">
    <w:name w:val="Title"/>
    <w:basedOn w:val="Standard"/>
    <w:next w:val="Standard"/>
    <w:link w:val="TitelZchn"/>
    <w:autoRedefine/>
    <w:uiPriority w:val="10"/>
    <w:qFormat/>
    <w:rsid w:val="008E0322"/>
    <w:pPr>
      <w:spacing w:after="440"/>
    </w:pPr>
    <w:rPr>
      <w:b/>
      <w:sz w:val="40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8E0322"/>
    <w:rPr>
      <w:rFonts w:ascii="Helvetica" w:hAnsi="Helvetica"/>
      <w:b/>
      <w:sz w:val="40"/>
      <w:szCs w:val="44"/>
      <w:lang w:val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22C67"/>
    <w:rPr>
      <w:rFonts w:ascii="Helvetica" w:hAnsi="Helvetica"/>
      <w:b/>
      <w:bCs/>
      <w:sz w:val="32"/>
      <w:szCs w:val="32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33623"/>
    <w:rPr>
      <w:rFonts w:ascii="Helvetica" w:hAnsi="Helvetica"/>
      <w:b/>
      <w:sz w:val="28"/>
      <w:szCs w:val="28"/>
      <w:lang w:val="de-AT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F6063"/>
    <w:rPr>
      <w:rFonts w:ascii="Helvetica" w:hAnsi="Helvetica"/>
      <w:b/>
      <w:color w:val="0F243E" w:themeColor="text2" w:themeShade="80"/>
      <w:sz w:val="24"/>
      <w:szCs w:val="28"/>
      <w:lang w:val="de-AT"/>
    </w:rPr>
  </w:style>
  <w:style w:type="paragraph" w:styleId="Zitat">
    <w:name w:val="Quote"/>
    <w:basedOn w:val="Standard"/>
    <w:next w:val="Standard"/>
    <w:link w:val="ZitatZchn"/>
    <w:uiPriority w:val="29"/>
    <w:rsid w:val="00352D94"/>
    <w:rPr>
      <w:i/>
    </w:rPr>
  </w:style>
  <w:style w:type="character" w:customStyle="1" w:styleId="ZitatZchn">
    <w:name w:val="Zitat Zchn"/>
    <w:basedOn w:val="Absatz-Standardschriftart"/>
    <w:link w:val="Zitat"/>
    <w:uiPriority w:val="29"/>
    <w:rsid w:val="00352D94"/>
    <w:rPr>
      <w:rFonts w:ascii="Helvetica" w:hAnsi="Helvetica"/>
      <w:i/>
      <w:sz w:val="24"/>
      <w:szCs w:val="24"/>
    </w:rPr>
  </w:style>
  <w:style w:type="character" w:styleId="Hervorhebung">
    <w:name w:val="Emphasis"/>
    <w:aliases w:val="Schreibmaschine"/>
    <w:uiPriority w:val="20"/>
    <w:rsid w:val="00FB409B"/>
    <w:rPr>
      <w:rFonts w:ascii="Courier" w:hAnsi="Courier"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2C1247"/>
    <w:pPr>
      <w:ind w:left="480"/>
    </w:pPr>
  </w:style>
  <w:style w:type="paragraph" w:customStyle="1" w:styleId="EDV-Code">
    <w:name w:val="EDV-Code"/>
    <w:basedOn w:val="Standard"/>
    <w:next w:val="Standard"/>
    <w:qFormat/>
    <w:rsid w:val="00462D90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hd w:val="clear" w:color="auto" w:fill="FFFFFF" w:themeFill="background1"/>
      <w:spacing w:after="60"/>
      <w:ind w:right="-2"/>
    </w:pPr>
    <w:rPr>
      <w:rFonts w:ascii="Courier New" w:hAnsi="Courier New"/>
      <w:noProof/>
      <w:sz w:val="20"/>
      <w:szCs w:val="20"/>
    </w:rPr>
  </w:style>
  <w:style w:type="paragraph" w:customStyle="1" w:styleId="Datum1">
    <w:name w:val="Datum1"/>
    <w:basedOn w:val="Standard"/>
    <w:next w:val="Standard"/>
    <w:autoRedefine/>
    <w:qFormat/>
    <w:rsid w:val="00CD2313"/>
    <w:pPr>
      <w:pBdr>
        <w:bottom w:val="dotted" w:sz="4" w:space="1" w:color="auto"/>
      </w:pBdr>
      <w:spacing w:after="300"/>
      <w:jc w:val="right"/>
    </w:pPr>
    <w:rPr>
      <w:color w:val="262626" w:themeColor="text1" w:themeTint="D9"/>
    </w:rPr>
  </w:style>
  <w:style w:type="paragraph" w:styleId="Verzeichnis4">
    <w:name w:val="toc 4"/>
    <w:basedOn w:val="Standard"/>
    <w:next w:val="Standard"/>
    <w:autoRedefine/>
    <w:uiPriority w:val="39"/>
    <w:unhideWhenUsed/>
    <w:rsid w:val="002C1247"/>
    <w:pPr>
      <w:ind w:left="720"/>
    </w:pPr>
  </w:style>
  <w:style w:type="paragraph" w:styleId="Verzeichnis5">
    <w:name w:val="toc 5"/>
    <w:basedOn w:val="Standard"/>
    <w:next w:val="Standard"/>
    <w:autoRedefine/>
    <w:uiPriority w:val="39"/>
    <w:unhideWhenUsed/>
    <w:rsid w:val="002C1247"/>
    <w:pPr>
      <w:ind w:left="960"/>
    </w:pPr>
  </w:style>
  <w:style w:type="paragraph" w:styleId="Verzeichnis6">
    <w:name w:val="toc 6"/>
    <w:basedOn w:val="Standard"/>
    <w:next w:val="Standard"/>
    <w:autoRedefine/>
    <w:uiPriority w:val="39"/>
    <w:unhideWhenUsed/>
    <w:rsid w:val="002C1247"/>
    <w:pPr>
      <w:ind w:left="1200"/>
    </w:pPr>
  </w:style>
  <w:style w:type="paragraph" w:styleId="Verzeichnis7">
    <w:name w:val="toc 7"/>
    <w:basedOn w:val="Standard"/>
    <w:next w:val="Standard"/>
    <w:autoRedefine/>
    <w:uiPriority w:val="39"/>
    <w:unhideWhenUsed/>
    <w:rsid w:val="002C1247"/>
    <w:pPr>
      <w:ind w:left="1440"/>
    </w:pPr>
  </w:style>
  <w:style w:type="paragraph" w:styleId="Verzeichnis8">
    <w:name w:val="toc 8"/>
    <w:basedOn w:val="Standard"/>
    <w:next w:val="Standard"/>
    <w:autoRedefine/>
    <w:uiPriority w:val="39"/>
    <w:unhideWhenUsed/>
    <w:rsid w:val="002C1247"/>
    <w:pPr>
      <w:ind w:left="1680"/>
    </w:pPr>
  </w:style>
  <w:style w:type="paragraph" w:styleId="Verzeichnis9">
    <w:name w:val="toc 9"/>
    <w:basedOn w:val="Standard"/>
    <w:next w:val="Standard"/>
    <w:autoRedefine/>
    <w:uiPriority w:val="39"/>
    <w:unhideWhenUsed/>
    <w:rsid w:val="002C1247"/>
    <w:pPr>
      <w:ind w:left="1920"/>
    </w:pPr>
  </w:style>
  <w:style w:type="paragraph" w:styleId="Kopfzeile">
    <w:name w:val="header"/>
    <w:basedOn w:val="Standard"/>
    <w:link w:val="KopfzeileZchn"/>
    <w:uiPriority w:val="99"/>
    <w:unhideWhenUsed/>
    <w:rsid w:val="004561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56132"/>
    <w:rPr>
      <w:rFonts w:ascii="Helvetica" w:hAnsi="Helvetica"/>
      <w:sz w:val="24"/>
      <w:szCs w:val="24"/>
    </w:rPr>
  </w:style>
  <w:style w:type="character" w:styleId="BesuchterHyperlink">
    <w:name w:val="FollowedHyperlink"/>
    <w:basedOn w:val="Absatz-Standardschriftart"/>
    <w:uiPriority w:val="99"/>
    <w:semiHidden/>
    <w:unhideWhenUsed/>
    <w:rsid w:val="009729FD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rsid w:val="00346992"/>
    <w:pPr>
      <w:ind w:left="720"/>
      <w:contextualSpacing/>
    </w:pPr>
  </w:style>
  <w:style w:type="character" w:customStyle="1" w:styleId="CodeimText">
    <w:name w:val="Code im Text"/>
    <w:basedOn w:val="Absatz-Standardschriftart"/>
    <w:uiPriority w:val="1"/>
    <w:qFormat/>
    <w:rsid w:val="00F250E5"/>
    <w:rPr>
      <w:rFonts w:ascii="Courier New" w:hAnsi="Courier New" w:cs="Courier New"/>
      <w:noProof/>
      <w:lang w:val="de-DE" w:eastAsia="de-DE"/>
    </w:rPr>
  </w:style>
  <w:style w:type="character" w:customStyle="1" w:styleId="Syntax">
    <w:name w:val="Syntax"/>
    <w:basedOn w:val="Absatz-Standardschriftart"/>
    <w:uiPriority w:val="1"/>
    <w:qFormat/>
    <w:rsid w:val="006E2049"/>
    <w:rPr>
      <w:rFonts w:ascii="Courier New" w:hAnsi="Courier New" w:cs="Courier New"/>
      <w:b/>
      <w:i/>
      <w:bdr w:val="single" w:sz="4" w:space="0" w:color="auto" w:shadow="1"/>
      <w:shd w:val="clear" w:color="auto" w:fill="F2F2F2" w:themeFill="background1" w:themeFillShade="F2"/>
    </w:rPr>
  </w:style>
  <w:style w:type="paragraph" w:customStyle="1" w:styleId="Einleitungstext">
    <w:name w:val="Einleitungstext"/>
    <w:qFormat/>
    <w:rsid w:val="00822C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1DD" w:themeFill="accent3" w:themeFillTint="33"/>
      <w:spacing w:before="240"/>
    </w:pPr>
    <w:rPr>
      <w:rFonts w:ascii="Helvetica" w:hAnsi="Helvetica"/>
      <w:i/>
      <w:noProof/>
      <w:lang w:eastAsia="de-DE"/>
    </w:rPr>
  </w:style>
  <w:style w:type="paragraph" w:customStyle="1" w:styleId="Fusszeile">
    <w:name w:val="Fusszeile"/>
    <w:qFormat/>
    <w:rsid w:val="00B25F58"/>
    <w:pPr>
      <w:pBdr>
        <w:top w:val="single" w:sz="4" w:space="1" w:color="D9D9D9" w:themeColor="background1" w:themeShade="D9"/>
      </w:pBdr>
      <w:jc w:val="center"/>
    </w:pPr>
    <w:rPr>
      <w:rFonts w:ascii="Helvetica" w:hAnsi="Helvetica"/>
      <w:color w:val="D9D9D9" w:themeColor="background1" w:themeShade="D9"/>
      <w:sz w:val="14"/>
      <w:szCs w:val="1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\Desktop\Excel\lern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1B33ED7-F0F0-45C8-98DA-A422657D7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lernen.dotx</Template>
  <TotalTime>0</TotalTime>
  <Pages>1</Pages>
  <Words>224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Lernen 1: THEMA1	</vt:lpstr>
      <vt:lpstr>Lernen 2: THEMA1	</vt:lpstr>
      <vt:lpstr>Lernen 3: THEMA1	</vt:lpstr>
    </vt:vector>
  </TitlesOfParts>
  <Company/>
  <LinksUpToDate>false</LinksUpToDate>
  <CharactersWithSpaces>1635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Maier</dc:creator>
  <dc:description>Visual Basic for Applications</dc:description>
  <cp:lastModifiedBy>Thomas Maier</cp:lastModifiedBy>
  <cp:revision>15</cp:revision>
  <cp:lastPrinted>2019-10-04T17:38:00Z</cp:lastPrinted>
  <dcterms:created xsi:type="dcterms:W3CDTF">2017-04-25T08:30:00Z</dcterms:created>
  <dcterms:modified xsi:type="dcterms:W3CDTF">2019-10-04T17:38:00Z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lefonnummer">
    <vt:lpwstr>+43 680 2130156</vt:lpwstr>
  </property>
  <property fmtid="{D5CDD505-2E9C-101B-9397-08002B2CF9AE}" pid="3" name="Matrikelnummer">
    <vt:lpwstr>1081751</vt:lpwstr>
  </property>
  <property fmtid="{D5CDD505-2E9C-101B-9397-08002B2CF9AE}" pid="4" name="E-Mail">
    <vt:lpwstr>tom.maier@live.at</vt:lpwstr>
  </property>
</Properties>
</file>