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2551"/>
      </w:tblGrid>
      <w:tr w:rsidR="00555199" w:rsidTr="00295227">
        <w:tc>
          <w:tcPr>
            <w:tcW w:w="1135" w:type="dxa"/>
            <w:shd w:val="clear" w:color="auto" w:fill="0070C0"/>
          </w:tcPr>
          <w:p w:rsidR="00555199" w:rsidRPr="00F235D2" w:rsidRDefault="002229B4" w:rsidP="00295227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6.3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bottom"/>
          </w:tcPr>
          <w:p w:rsidR="00555199" w:rsidRDefault="002229B4" w:rsidP="00295227">
            <w:pPr>
              <w:spacing w:before="100" w:after="100"/>
            </w:pPr>
            <w:r>
              <w:rPr>
                <w:b/>
                <w:sz w:val="28"/>
              </w:rPr>
              <w:t>Suchen und Ersetzen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555199" w:rsidRDefault="00555199" w:rsidP="002229B4">
            <w:pPr>
              <w:spacing w:before="0" w:after="0"/>
              <w:jc w:val="right"/>
            </w:pPr>
            <w:r w:rsidRPr="00E20D7B">
              <w:rPr>
                <w:b/>
                <w:sz w:val="18"/>
              </w:rPr>
              <w:t>wrd0</w:t>
            </w:r>
            <w:r w:rsidR="002229B4">
              <w:rPr>
                <w:b/>
                <w:sz w:val="18"/>
              </w:rPr>
              <w:t>63</w:t>
            </w:r>
            <w:r w:rsidRPr="00E20D7B">
              <w:rPr>
                <w:sz w:val="18"/>
              </w:rPr>
              <w:br/>
              <w:t>Europa.docx</w:t>
            </w:r>
          </w:p>
        </w:tc>
      </w:tr>
    </w:tbl>
    <w:p w:rsidR="00EE1081" w:rsidRDefault="00EE1081" w:rsidP="0021601E">
      <w:pPr>
        <w:pStyle w:val="Einleitungstext"/>
        <w:ind w:right="1273"/>
      </w:pPr>
      <w:r>
        <w:rPr>
          <w:lang w:eastAsia="de-AT"/>
        </w:rPr>
        <w:drawing>
          <wp:anchor distT="0" distB="0" distL="114300" distR="114300" simplePos="0" relativeHeight="251658240" behindDoc="0" locked="0" layoutInCell="1" allowOverlap="1" wp14:anchorId="14689AD2" wp14:editId="0C081574">
            <wp:simplePos x="0" y="0"/>
            <wp:positionH relativeFrom="column">
              <wp:posOffset>5031295</wp:posOffset>
            </wp:positionH>
            <wp:positionV relativeFrom="paragraph">
              <wp:posOffset>165257</wp:posOffset>
            </wp:positionV>
            <wp:extent cx="849085" cy="761827"/>
            <wp:effectExtent l="57150" t="57150" r="122555" b="11493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70" r="2321"/>
                    <a:stretch/>
                  </pic:blipFill>
                  <pic:spPr bwMode="auto">
                    <a:xfrm>
                      <a:off x="0" y="0"/>
                      <a:ext cx="849085" cy="761827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418E">
        <w:t>Microsoft Word</w:t>
      </w:r>
      <w:r>
        <w:t>erlaubt ein umfangreiches Suchen und Ersetzen von Texten. Es ist aber auch möglich Formate und Sonderformate zu Suchen und durch andere zu ersetzen. Mit der Tastenkombination Strg + H öffent man den Suchendialog. In der Multifunktionsleiste "Start" befindet sich das Icon für Ersetzen.</w:t>
      </w:r>
    </w:p>
    <w:p w:rsidR="00555199" w:rsidRDefault="00D50C5A" w:rsidP="00EE1081">
      <w:pPr>
        <w:tabs>
          <w:tab w:val="left" w:pos="1110"/>
        </w:tabs>
        <w:ind w:right="-286"/>
        <w:jc w:val="right"/>
      </w:pPr>
      <w:r>
        <w:rPr>
          <w:noProof/>
          <w:lang w:eastAsia="de-AT"/>
        </w:rPr>
        <w:drawing>
          <wp:anchor distT="0" distB="0" distL="114300" distR="114300" simplePos="0" relativeHeight="251680768" behindDoc="0" locked="0" layoutInCell="1" allowOverlap="1" wp14:anchorId="1C083F24" wp14:editId="036B133C">
            <wp:simplePos x="0" y="0"/>
            <wp:positionH relativeFrom="column">
              <wp:posOffset>1905</wp:posOffset>
            </wp:positionH>
            <wp:positionV relativeFrom="paragraph">
              <wp:posOffset>65182</wp:posOffset>
            </wp:positionV>
            <wp:extent cx="1335405" cy="347345"/>
            <wp:effectExtent l="0" t="0" r="0" b="0"/>
            <wp:wrapNone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gH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5405" cy="347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6DC7AA" wp14:editId="24916CFF">
                <wp:simplePos x="0" y="0"/>
                <wp:positionH relativeFrom="column">
                  <wp:posOffset>993140</wp:posOffset>
                </wp:positionH>
                <wp:positionV relativeFrom="paragraph">
                  <wp:posOffset>657860</wp:posOffset>
                </wp:positionV>
                <wp:extent cx="569595" cy="189865"/>
                <wp:effectExtent l="57150" t="76200" r="0" b="95885"/>
                <wp:wrapNone/>
                <wp:docPr id="5" name="Gerade Verbindung mit Pfei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595" cy="1898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5" o:spid="_x0000_s1026" type="#_x0000_t32" style="position:absolute;margin-left:78.2pt;margin-top:51.8pt;width:44.85pt;height:14.9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3C29C1" wp14:editId="151ACCF9">
                <wp:simplePos x="0" y="0"/>
                <wp:positionH relativeFrom="column">
                  <wp:posOffset>759460</wp:posOffset>
                </wp:positionH>
                <wp:positionV relativeFrom="paragraph">
                  <wp:posOffset>662940</wp:posOffset>
                </wp:positionV>
                <wp:extent cx="374015" cy="374015"/>
                <wp:effectExtent l="76200" t="38100" r="83185" b="121285"/>
                <wp:wrapNone/>
                <wp:docPr id="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015" cy="3740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E1081" w:rsidRPr="00F2614D" w:rsidRDefault="00EE1081" w:rsidP="00EE1081">
                            <w:pPr>
                              <w:spacing w:before="0" w:after="0"/>
                              <w:jc w:val="center"/>
                              <w:rPr>
                                <w:b/>
                                <w:sz w:val="36"/>
                                <w:szCs w:val="32"/>
                              </w:rPr>
                            </w:pPr>
                            <w:r w:rsidRPr="00F2614D">
                              <w:rPr>
                                <w:b/>
                                <w:sz w:val="36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3" o:spid="_x0000_s1026" style="position:absolute;left:0;text-align:left;margin-left:59.8pt;margin-top:52.2pt;width:29.45pt;height:29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 inset="0,0,0,0">
                  <w:txbxContent>
                    <w:p w:rsidR="00EE1081" w:rsidRPr="00F2614D" w:rsidRDefault="00EE1081" w:rsidP="00EE1081">
                      <w:pPr>
                        <w:spacing w:before="0" w:after="0"/>
                        <w:jc w:val="center"/>
                        <w:rPr>
                          <w:b/>
                          <w:sz w:val="36"/>
                          <w:szCs w:val="32"/>
                        </w:rPr>
                      </w:pPr>
                      <w:r w:rsidRPr="00F2614D">
                        <w:rPr>
                          <w:b/>
                          <w:sz w:val="36"/>
                          <w:szCs w:val="32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3629AC" wp14:editId="78E994AE">
                <wp:simplePos x="0" y="0"/>
                <wp:positionH relativeFrom="column">
                  <wp:posOffset>993140</wp:posOffset>
                </wp:positionH>
                <wp:positionV relativeFrom="paragraph">
                  <wp:posOffset>1097280</wp:posOffset>
                </wp:positionV>
                <wp:extent cx="569595" cy="237490"/>
                <wp:effectExtent l="57150" t="57150" r="20955" b="86360"/>
                <wp:wrapNone/>
                <wp:docPr id="6" name="Gerade Verbindung mit Pfei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595" cy="2374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6" o:spid="_x0000_s1026" type="#_x0000_t32" style="position:absolute;margin-left:78.2pt;margin-top:86.4pt;width:44.85pt;height:18.7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F9D850" wp14:editId="12EC4DB5">
                <wp:simplePos x="0" y="0"/>
                <wp:positionH relativeFrom="column">
                  <wp:posOffset>759460</wp:posOffset>
                </wp:positionH>
                <wp:positionV relativeFrom="paragraph">
                  <wp:posOffset>1151890</wp:posOffset>
                </wp:positionV>
                <wp:extent cx="374015" cy="374015"/>
                <wp:effectExtent l="76200" t="38100" r="83185" b="121285"/>
                <wp:wrapNone/>
                <wp:docPr id="9" name="El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015" cy="3740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614D" w:rsidRPr="00F2614D" w:rsidRDefault="00F2614D" w:rsidP="00EE1081">
                            <w:pPr>
                              <w:spacing w:before="0" w:after="0"/>
                              <w:jc w:val="center"/>
                              <w:rPr>
                                <w:b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9" o:spid="_x0000_s1027" style="position:absolute;left:0;text-align:left;margin-left:59.8pt;margin-top:90.7pt;width:29.45pt;height:29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 inset="0,0,0,0">
                  <w:txbxContent>
                    <w:p w:rsidR="00F2614D" w:rsidRPr="00F2614D" w:rsidRDefault="00F2614D" w:rsidP="00EE1081">
                      <w:pPr>
                        <w:spacing w:before="0" w:after="0"/>
                        <w:jc w:val="center"/>
                        <w:rPr>
                          <w:b/>
                          <w:sz w:val="36"/>
                          <w:szCs w:val="32"/>
                        </w:rPr>
                      </w:pPr>
                      <w:r>
                        <w:rPr>
                          <w:b/>
                          <w:sz w:val="36"/>
                          <w:szCs w:val="32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="007658DE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4C0AD0A" wp14:editId="2EBB3F49">
                <wp:simplePos x="0" y="0"/>
                <wp:positionH relativeFrom="column">
                  <wp:posOffset>2520950</wp:posOffset>
                </wp:positionH>
                <wp:positionV relativeFrom="paragraph">
                  <wp:posOffset>1291590</wp:posOffset>
                </wp:positionV>
                <wp:extent cx="374015" cy="374015"/>
                <wp:effectExtent l="76200" t="38100" r="83185" b="12128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015" cy="3740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614D" w:rsidRPr="00F2614D" w:rsidRDefault="00F2614D" w:rsidP="00EE1081">
                            <w:pPr>
                              <w:spacing w:before="0" w:after="0"/>
                              <w:jc w:val="center"/>
                              <w:rPr>
                                <w:b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18" o:spid="_x0000_s1028" style="position:absolute;left:0;text-align:left;margin-left:198.5pt;margin-top:101.7pt;width:29.45pt;height:29.4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 inset="0,0,0,0">
                  <w:txbxContent>
                    <w:p w:rsidR="00F2614D" w:rsidRPr="00F2614D" w:rsidRDefault="00F2614D" w:rsidP="00EE1081">
                      <w:pPr>
                        <w:spacing w:before="0" w:after="0"/>
                        <w:jc w:val="center"/>
                        <w:rPr>
                          <w:b/>
                          <w:sz w:val="36"/>
                          <w:szCs w:val="32"/>
                        </w:rPr>
                      </w:pPr>
                      <w:r>
                        <w:rPr>
                          <w:b/>
                          <w:sz w:val="36"/>
                          <w:szCs w:val="32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="007658DE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77A783" wp14:editId="69623E2E">
                <wp:simplePos x="0" y="0"/>
                <wp:positionH relativeFrom="column">
                  <wp:posOffset>2251866</wp:posOffset>
                </wp:positionH>
                <wp:positionV relativeFrom="paragraph">
                  <wp:posOffset>1482188</wp:posOffset>
                </wp:positionV>
                <wp:extent cx="468630" cy="82550"/>
                <wp:effectExtent l="57150" t="76200" r="0" b="146050"/>
                <wp:wrapNone/>
                <wp:docPr id="19" name="Gerade Verbindung mit Pfei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8630" cy="82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19" o:spid="_x0000_s1026" type="#_x0000_t32" style="position:absolute;margin-left:177.3pt;margin-top:116.7pt;width:36.9pt;height:6.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EE1081">
        <w:rPr>
          <w:noProof/>
          <w:lang w:eastAsia="de-AT"/>
        </w:rPr>
        <w:drawing>
          <wp:inline distT="0" distB="0" distL="0" distR="0" wp14:anchorId="78F852A2" wp14:editId="69870E94">
            <wp:extent cx="4385794" cy="1740395"/>
            <wp:effectExtent l="38100" t="38100" r="91440" b="8890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8508" cy="1741472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661"/>
        <w:gridCol w:w="2466"/>
        <w:gridCol w:w="2096"/>
        <w:gridCol w:w="2050"/>
        <w:gridCol w:w="2049"/>
      </w:tblGrid>
      <w:tr w:rsidR="00F2614D" w:rsidTr="005F5B6E">
        <w:tc>
          <w:tcPr>
            <w:tcW w:w="661" w:type="dxa"/>
            <w:shd w:val="clear" w:color="auto" w:fill="C00000"/>
          </w:tcPr>
          <w:p w:rsidR="00F2614D" w:rsidRPr="008739B1" w:rsidRDefault="00F2614D" w:rsidP="008739B1">
            <w:pPr>
              <w:tabs>
                <w:tab w:val="left" w:pos="1110"/>
              </w:tabs>
              <w:spacing w:before="60" w:after="60"/>
              <w:jc w:val="center"/>
              <w:rPr>
                <w:b/>
                <w:color w:val="FFFFFF" w:themeColor="background1"/>
                <w:sz w:val="40"/>
              </w:rPr>
            </w:pPr>
            <w:r w:rsidRPr="008739B1">
              <w:rPr>
                <w:b/>
                <w:color w:val="FFFFFF" w:themeColor="background1"/>
                <w:sz w:val="40"/>
              </w:rPr>
              <w:t>1</w:t>
            </w:r>
          </w:p>
        </w:tc>
        <w:tc>
          <w:tcPr>
            <w:tcW w:w="8661" w:type="dxa"/>
            <w:gridSpan w:val="4"/>
            <w:vAlign w:val="center"/>
          </w:tcPr>
          <w:p w:rsidR="00F2614D" w:rsidRDefault="00F2614D" w:rsidP="00F2614D">
            <w:pPr>
              <w:tabs>
                <w:tab w:val="left" w:pos="1110"/>
              </w:tabs>
              <w:spacing w:before="60" w:after="60"/>
            </w:pPr>
            <w:r>
              <w:t xml:space="preserve">Im Feld wird der Suchbegriff eingegeben. Klickt man auf </w:t>
            </w:r>
            <w:r w:rsidR="008739B1">
              <w:t>[</w:t>
            </w:r>
            <w:r w:rsidRPr="008739B1">
              <w:rPr>
                <w:u w:val="single"/>
              </w:rPr>
              <w:t>W</w:t>
            </w:r>
            <w:r>
              <w:t>eitersuchen</w:t>
            </w:r>
            <w:r w:rsidR="008739B1">
              <w:t>]</w:t>
            </w:r>
            <w:r>
              <w:t>, wird der Suchbegriff markiert.</w:t>
            </w:r>
          </w:p>
        </w:tc>
      </w:tr>
      <w:tr w:rsidR="00F2614D" w:rsidTr="005F5B6E">
        <w:tc>
          <w:tcPr>
            <w:tcW w:w="661" w:type="dxa"/>
            <w:shd w:val="clear" w:color="auto" w:fill="C00000"/>
          </w:tcPr>
          <w:p w:rsidR="00F2614D" w:rsidRPr="008739B1" w:rsidRDefault="00F2614D" w:rsidP="008739B1">
            <w:pPr>
              <w:tabs>
                <w:tab w:val="left" w:pos="1110"/>
              </w:tabs>
              <w:spacing w:before="60" w:after="60"/>
              <w:jc w:val="center"/>
              <w:rPr>
                <w:b/>
                <w:color w:val="FFFFFF" w:themeColor="background1"/>
                <w:sz w:val="40"/>
              </w:rPr>
            </w:pPr>
            <w:r w:rsidRPr="008739B1">
              <w:rPr>
                <w:b/>
                <w:color w:val="FFFFFF" w:themeColor="background1"/>
                <w:sz w:val="40"/>
              </w:rPr>
              <w:t>2</w:t>
            </w:r>
          </w:p>
        </w:tc>
        <w:tc>
          <w:tcPr>
            <w:tcW w:w="8661" w:type="dxa"/>
            <w:gridSpan w:val="4"/>
            <w:vAlign w:val="center"/>
          </w:tcPr>
          <w:p w:rsidR="00F2614D" w:rsidRDefault="00F2614D" w:rsidP="00F2614D">
            <w:pPr>
              <w:tabs>
                <w:tab w:val="left" w:pos="1110"/>
              </w:tabs>
              <w:spacing w:before="60" w:after="60"/>
            </w:pPr>
            <w:r>
              <w:t xml:space="preserve">Der neue Textteil (z. B. ein Wort) wird eigegeben. </w:t>
            </w:r>
            <w:r w:rsidRPr="0068418E">
              <w:rPr>
                <w:b/>
              </w:rPr>
              <w:t>Klickt</w:t>
            </w:r>
            <w:r>
              <w:t xml:space="preserve"> man auf </w:t>
            </w:r>
            <w:r w:rsidR="008739B1">
              <w:t>[</w:t>
            </w:r>
            <w:r>
              <w:t>Erse</w:t>
            </w:r>
            <w:r w:rsidRPr="008739B1">
              <w:rPr>
                <w:u w:val="single"/>
              </w:rPr>
              <w:t>t</w:t>
            </w:r>
            <w:r>
              <w:t>zen</w:t>
            </w:r>
            <w:r w:rsidR="008739B1">
              <w:t>]</w:t>
            </w:r>
            <w:r>
              <w:t xml:space="preserve">, wird nur die erste </w:t>
            </w:r>
            <w:r w:rsidRPr="0068418E">
              <w:rPr>
                <w:b/>
              </w:rPr>
              <w:t>Fundstelle</w:t>
            </w:r>
            <w:r>
              <w:t xml:space="preserve"> ersetzt. Mit einem Klick auf </w:t>
            </w:r>
            <w:r w:rsidR="008739B1">
              <w:t>[</w:t>
            </w:r>
            <w:r w:rsidRPr="008739B1">
              <w:rPr>
                <w:u w:val="single"/>
              </w:rPr>
              <w:t>A</w:t>
            </w:r>
            <w:r>
              <w:t>lle ersetzen</w:t>
            </w:r>
            <w:r w:rsidR="008739B1">
              <w:t>]</w:t>
            </w:r>
            <w:r>
              <w:t xml:space="preserve"> werden alle Übereins</w:t>
            </w:r>
            <w:r>
              <w:t>t</w:t>
            </w:r>
            <w:r>
              <w:t>immungen ersetzt.</w:t>
            </w:r>
          </w:p>
        </w:tc>
      </w:tr>
      <w:tr w:rsidR="005F5B6E" w:rsidTr="005F5B6E">
        <w:tc>
          <w:tcPr>
            <w:tcW w:w="661" w:type="dxa"/>
            <w:vMerge w:val="restart"/>
            <w:shd w:val="clear" w:color="auto" w:fill="C00000"/>
          </w:tcPr>
          <w:p w:rsidR="005F5B6E" w:rsidRPr="008739B1" w:rsidRDefault="005F5B6E" w:rsidP="008739B1">
            <w:pPr>
              <w:tabs>
                <w:tab w:val="left" w:pos="1110"/>
              </w:tabs>
              <w:spacing w:before="60" w:after="60"/>
              <w:jc w:val="center"/>
              <w:rPr>
                <w:b/>
                <w:color w:val="FFFFFF" w:themeColor="background1"/>
                <w:sz w:val="40"/>
              </w:rPr>
            </w:pPr>
            <w:r w:rsidRPr="008739B1">
              <w:rPr>
                <w:b/>
                <w:color w:val="FFFFFF" w:themeColor="background1"/>
                <w:sz w:val="40"/>
              </w:rPr>
              <w:t>3</w:t>
            </w:r>
          </w:p>
        </w:tc>
        <w:tc>
          <w:tcPr>
            <w:tcW w:w="8661" w:type="dxa"/>
            <w:gridSpan w:val="4"/>
            <w:vAlign w:val="center"/>
          </w:tcPr>
          <w:p w:rsidR="005F5B6E" w:rsidRDefault="005F5B6E" w:rsidP="007658DE">
            <w:pPr>
              <w:tabs>
                <w:tab w:val="left" w:pos="1110"/>
              </w:tabs>
              <w:spacing w:before="60" w:after="60"/>
            </w:pPr>
            <w:r>
              <w:t>Mit einem Klick auf [</w:t>
            </w:r>
            <w:r w:rsidRPr="008739B1">
              <w:rPr>
                <w:u w:val="single"/>
              </w:rPr>
              <w:t>E</w:t>
            </w:r>
            <w:r>
              <w:t xml:space="preserve">rweitern &gt;&gt;] werden die Suchoptionen eingeblendet. </w:t>
            </w:r>
          </w:p>
        </w:tc>
      </w:tr>
      <w:tr w:rsidR="005F5B6E" w:rsidTr="0021601E">
        <w:tc>
          <w:tcPr>
            <w:tcW w:w="661" w:type="dxa"/>
            <w:vMerge/>
            <w:shd w:val="clear" w:color="auto" w:fill="C00000"/>
          </w:tcPr>
          <w:p w:rsidR="005F5B6E" w:rsidRPr="008739B1" w:rsidRDefault="005F5B6E" w:rsidP="008739B1">
            <w:pPr>
              <w:tabs>
                <w:tab w:val="left" w:pos="1110"/>
              </w:tabs>
              <w:spacing w:before="60" w:after="60"/>
              <w:jc w:val="center"/>
              <w:rPr>
                <w:b/>
                <w:color w:val="FFFFFF" w:themeColor="background1"/>
                <w:sz w:val="40"/>
              </w:rPr>
            </w:pPr>
          </w:p>
        </w:tc>
        <w:tc>
          <w:tcPr>
            <w:tcW w:w="2466" w:type="dxa"/>
            <w:tcBorders>
              <w:right w:val="thinThickSmallGap" w:sz="12" w:space="0" w:color="FFFFFF" w:themeColor="background1"/>
            </w:tcBorders>
            <w:vAlign w:val="center"/>
          </w:tcPr>
          <w:p w:rsidR="005F5B6E" w:rsidRDefault="005F5B6E" w:rsidP="00F2614D">
            <w:pPr>
              <w:tabs>
                <w:tab w:val="left" w:pos="1110"/>
              </w:tabs>
              <w:spacing w:before="60" w:after="60"/>
            </w:pPr>
            <w:r>
              <w:rPr>
                <w:noProof/>
                <w:lang w:eastAsia="de-AT"/>
              </w:rPr>
              <w:drawing>
                <wp:inline distT="0" distB="0" distL="0" distR="0" wp14:anchorId="53A85502" wp14:editId="7BD214E6">
                  <wp:extent cx="1421580" cy="403762"/>
                  <wp:effectExtent l="0" t="0" r="7620" b="0"/>
                  <wp:docPr id="22" name="Grafik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126" cy="4039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95" w:type="dxa"/>
            <w:gridSpan w:val="3"/>
            <w:tcBorders>
              <w:left w:val="thinThickSmallGap" w:sz="12" w:space="0" w:color="FFFFFF" w:themeColor="background1"/>
            </w:tcBorders>
            <w:vAlign w:val="center"/>
          </w:tcPr>
          <w:p w:rsidR="005F5B6E" w:rsidRDefault="005F5B6E" w:rsidP="0021601E">
            <w:pPr>
              <w:tabs>
                <w:tab w:val="left" w:pos="1110"/>
              </w:tabs>
              <w:spacing w:before="60" w:after="60"/>
            </w:pPr>
            <w:r>
              <w:t xml:space="preserve">Wenn der </w:t>
            </w:r>
            <w:r w:rsidR="0021601E">
              <w:t>[</w:t>
            </w:r>
            <w:r w:rsidRPr="0021601E">
              <w:rPr>
                <w:u w:val="single"/>
              </w:rPr>
              <w:t>P</w:t>
            </w:r>
            <w:r>
              <w:t>latzhalter verwenden</w:t>
            </w:r>
            <w:r w:rsidR="0021601E">
              <w:t>]</w:t>
            </w:r>
            <w:r>
              <w:t xml:space="preserve"> aktiviert ist, kann man mit Operatoren (Wildcards) die Suche erweitern. </w:t>
            </w:r>
            <w:r w:rsidR="0021601E">
              <w:br/>
            </w:r>
            <w:r>
              <w:t xml:space="preserve">Dabei </w:t>
            </w:r>
            <w:proofErr w:type="gramStart"/>
            <w:r>
              <w:t>ersetzen ?</w:t>
            </w:r>
            <w:proofErr w:type="gramEnd"/>
            <w:r>
              <w:t xml:space="preserve"> oder ein * </w:t>
            </w:r>
            <w:r w:rsidR="0021601E">
              <w:t xml:space="preserve">die </w:t>
            </w:r>
            <w:r>
              <w:t>unbekannte</w:t>
            </w:r>
            <w:r w:rsidR="0021601E">
              <w:t>n</w:t>
            </w:r>
            <w:r>
              <w:t xml:space="preserve"> Textteile.</w:t>
            </w:r>
          </w:p>
        </w:tc>
      </w:tr>
      <w:tr w:rsidR="005F5B6E" w:rsidTr="0021601E">
        <w:tc>
          <w:tcPr>
            <w:tcW w:w="661" w:type="dxa"/>
            <w:vMerge/>
            <w:shd w:val="clear" w:color="auto" w:fill="C00000"/>
          </w:tcPr>
          <w:p w:rsidR="005F5B6E" w:rsidRPr="008739B1" w:rsidRDefault="005F5B6E" w:rsidP="008739B1">
            <w:pPr>
              <w:tabs>
                <w:tab w:val="left" w:pos="1110"/>
              </w:tabs>
              <w:spacing w:before="60" w:after="60"/>
              <w:jc w:val="center"/>
              <w:rPr>
                <w:b/>
                <w:color w:val="FFFFFF" w:themeColor="background1"/>
                <w:sz w:val="40"/>
              </w:rPr>
            </w:pPr>
          </w:p>
        </w:tc>
        <w:tc>
          <w:tcPr>
            <w:tcW w:w="2466" w:type="dxa"/>
            <w:tcBorders>
              <w:right w:val="single" w:sz="4" w:space="0" w:color="FFFFFF" w:themeColor="background1"/>
            </w:tcBorders>
            <w:vAlign w:val="center"/>
          </w:tcPr>
          <w:p w:rsidR="005F5B6E" w:rsidRDefault="005F5B6E" w:rsidP="005F5B6E">
            <w:pPr>
              <w:tabs>
                <w:tab w:val="left" w:pos="1110"/>
              </w:tabs>
              <w:spacing w:before="60" w:after="60"/>
              <w:jc w:val="center"/>
              <w:rPr>
                <w:noProof/>
                <w:lang w:eastAsia="de-AT"/>
              </w:rPr>
            </w:pPr>
            <w:r>
              <w:t xml:space="preserve">? </w:t>
            </w:r>
            <w:r>
              <w:t>für</w:t>
            </w:r>
            <w:r>
              <w:t xml:space="preserve"> </w:t>
            </w:r>
            <w:r>
              <w:t xml:space="preserve">ein </w:t>
            </w:r>
            <w:r>
              <w:br/>
              <w:t>einzelnes Ze</w:t>
            </w:r>
            <w:r>
              <w:t>i</w:t>
            </w:r>
            <w:r>
              <w:t>chen</w:t>
            </w:r>
          </w:p>
        </w:tc>
        <w:tc>
          <w:tcPr>
            <w:tcW w:w="2096" w:type="dxa"/>
            <w:tcBorders>
              <w:left w:val="single" w:sz="4" w:space="0" w:color="FFFFFF" w:themeColor="background1"/>
            </w:tcBorders>
            <w:vAlign w:val="center"/>
          </w:tcPr>
          <w:p w:rsidR="005F5B6E" w:rsidRDefault="005F5B6E" w:rsidP="00F2614D">
            <w:pPr>
              <w:tabs>
                <w:tab w:val="left" w:pos="1110"/>
              </w:tabs>
              <w:spacing w:before="60" w:after="60"/>
            </w:pPr>
            <w:r w:rsidRPr="005F5B6E">
              <w:rPr>
                <w:b/>
                <w:sz w:val="16"/>
              </w:rPr>
              <w:t>Beispiel:</w:t>
            </w:r>
            <w:r>
              <w:br/>
            </w:r>
            <w:proofErr w:type="spellStart"/>
            <w:r>
              <w:t>B</w:t>
            </w:r>
            <w:r w:rsidRPr="005F5B6E">
              <w:rPr>
                <w:shd w:val="clear" w:color="auto" w:fill="9BBB59" w:themeFill="accent3"/>
              </w:rPr>
              <w:t>?</w:t>
            </w:r>
            <w:r>
              <w:t>ch</w:t>
            </w:r>
            <w:proofErr w:type="spellEnd"/>
            <w:r>
              <w:t xml:space="preserve"> </w:t>
            </w:r>
            <w:r>
              <w:sym w:font="Wingdings" w:char="F0E0"/>
            </w:r>
            <w:r>
              <w:t xml:space="preserve"> B</w:t>
            </w:r>
            <w:r w:rsidRPr="005F5B6E">
              <w:rPr>
                <w:shd w:val="clear" w:color="auto" w:fill="9BBB59" w:themeFill="accent3"/>
              </w:rPr>
              <w:t>a</w:t>
            </w:r>
            <w:r>
              <w:t>ch oder B</w:t>
            </w:r>
            <w:r w:rsidRPr="005F5B6E">
              <w:rPr>
                <w:shd w:val="clear" w:color="auto" w:fill="9BBB59" w:themeFill="accent3"/>
              </w:rPr>
              <w:t>u</w:t>
            </w:r>
            <w:r>
              <w:t>ch</w:t>
            </w:r>
          </w:p>
        </w:tc>
        <w:tc>
          <w:tcPr>
            <w:tcW w:w="2050" w:type="dxa"/>
            <w:tcBorders>
              <w:right w:val="single" w:sz="4" w:space="0" w:color="FFFFFF" w:themeColor="background1"/>
            </w:tcBorders>
            <w:vAlign w:val="center"/>
          </w:tcPr>
          <w:p w:rsidR="005F5B6E" w:rsidRDefault="005F5B6E" w:rsidP="005F5B6E">
            <w:pPr>
              <w:tabs>
                <w:tab w:val="left" w:pos="1110"/>
              </w:tabs>
              <w:spacing w:before="60" w:after="60"/>
              <w:jc w:val="center"/>
            </w:pPr>
            <w:r>
              <w:t xml:space="preserve">* für eine </w:t>
            </w:r>
            <w:r>
              <w:br/>
              <w:t>Zeiche</w:t>
            </w:r>
            <w:r>
              <w:t>n</w:t>
            </w:r>
            <w:r>
              <w:t>folge</w:t>
            </w:r>
          </w:p>
        </w:tc>
        <w:tc>
          <w:tcPr>
            <w:tcW w:w="2049" w:type="dxa"/>
            <w:tcBorders>
              <w:left w:val="single" w:sz="4" w:space="0" w:color="FFFFFF" w:themeColor="background1"/>
            </w:tcBorders>
            <w:vAlign w:val="center"/>
          </w:tcPr>
          <w:p w:rsidR="005F5B6E" w:rsidRDefault="005F5B6E" w:rsidP="00F2614D">
            <w:pPr>
              <w:tabs>
                <w:tab w:val="left" w:pos="1110"/>
              </w:tabs>
              <w:spacing w:before="60" w:after="60"/>
            </w:pPr>
            <w:r w:rsidRPr="005F5B6E">
              <w:rPr>
                <w:b/>
                <w:sz w:val="16"/>
              </w:rPr>
              <w:t>Beispiel:</w:t>
            </w:r>
            <w:r>
              <w:br/>
              <w:t>k</w:t>
            </w:r>
            <w:r w:rsidRPr="005F5B6E">
              <w:rPr>
                <w:shd w:val="clear" w:color="auto" w:fill="F79646" w:themeFill="accent6"/>
              </w:rPr>
              <w:t>*</w:t>
            </w:r>
            <w:r>
              <w:t xml:space="preserve">t </w:t>
            </w:r>
            <w:r>
              <w:sym w:font="Wingdings" w:char="F0E0"/>
            </w:r>
            <w:r>
              <w:t xml:space="preserve"> k</w:t>
            </w:r>
            <w:r w:rsidRPr="005F5B6E">
              <w:rPr>
                <w:shd w:val="clear" w:color="auto" w:fill="F79646" w:themeFill="accent6"/>
              </w:rPr>
              <w:t>al</w:t>
            </w:r>
            <w:r>
              <w:t>t, k</w:t>
            </w:r>
            <w:r w:rsidRPr="005F5B6E">
              <w:rPr>
                <w:shd w:val="clear" w:color="auto" w:fill="F79646" w:themeFill="accent6"/>
              </w:rPr>
              <w:t>enn</w:t>
            </w:r>
            <w:r>
              <w:t>t, k</w:t>
            </w:r>
            <w:r w:rsidRPr="005F5B6E">
              <w:rPr>
                <w:shd w:val="clear" w:color="auto" w:fill="F79646" w:themeFill="accent6"/>
              </w:rPr>
              <w:t>omm</w:t>
            </w:r>
            <w:r>
              <w:t>t.</w:t>
            </w:r>
          </w:p>
        </w:tc>
      </w:tr>
      <w:tr w:rsidR="005F5B6E" w:rsidTr="005F5B6E">
        <w:trPr>
          <w:trHeight w:val="1684"/>
        </w:trPr>
        <w:tc>
          <w:tcPr>
            <w:tcW w:w="661" w:type="dxa"/>
            <w:vMerge/>
            <w:shd w:val="clear" w:color="auto" w:fill="C00000"/>
          </w:tcPr>
          <w:p w:rsidR="005F5B6E" w:rsidRPr="008739B1" w:rsidRDefault="005F5B6E" w:rsidP="008739B1">
            <w:pPr>
              <w:tabs>
                <w:tab w:val="left" w:pos="1110"/>
              </w:tabs>
              <w:spacing w:before="60" w:after="60"/>
              <w:jc w:val="center"/>
              <w:rPr>
                <w:b/>
                <w:color w:val="FFFFFF" w:themeColor="background1"/>
                <w:sz w:val="40"/>
              </w:rPr>
            </w:pPr>
          </w:p>
        </w:tc>
        <w:tc>
          <w:tcPr>
            <w:tcW w:w="8661" w:type="dxa"/>
            <w:gridSpan w:val="4"/>
            <w:vAlign w:val="center"/>
          </w:tcPr>
          <w:p w:rsidR="005F5B6E" w:rsidRDefault="005F5B6E" w:rsidP="005F5B6E">
            <w:pPr>
              <w:tabs>
                <w:tab w:val="left" w:pos="1110"/>
              </w:tabs>
              <w:spacing w:before="60" w:after="60"/>
            </w:pPr>
            <w:r>
              <w:rPr>
                <w:noProof/>
                <w:lang w:eastAsia="de-AT"/>
              </w:rPr>
              <w:drawing>
                <wp:anchor distT="0" distB="0" distL="114300" distR="114300" simplePos="0" relativeHeight="251679744" behindDoc="0" locked="0" layoutInCell="1" allowOverlap="1" wp14:anchorId="25F50907" wp14:editId="446825C3">
                  <wp:simplePos x="1317625" y="619252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385695" cy="457200"/>
                  <wp:effectExtent l="0" t="0" r="0" b="0"/>
                  <wp:wrapSquare wrapText="bothSides"/>
                  <wp:docPr id="21" name="Grafik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569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>Im Format kann nach Absatz oder Zeiche</w:t>
            </w:r>
            <w:r>
              <w:t>n</w:t>
            </w:r>
            <w:r>
              <w:t>formatierungen gesucht werden und diese dann ersetzen. z. B. Alle kursiven Textteile sollen unterstrichen werden.</w:t>
            </w:r>
            <w:r>
              <w:t xml:space="preserve"> </w:t>
            </w:r>
            <w:r>
              <w:t>Im Sonde</w:t>
            </w:r>
            <w:r>
              <w:t>r</w:t>
            </w:r>
            <w:r>
              <w:t>format findet man so praktische Suchoptionen wie die nach Absatzmarken oder Tab-</w:t>
            </w:r>
            <w:proofErr w:type="spellStart"/>
            <w:r>
              <w:t>Stops</w:t>
            </w:r>
            <w:proofErr w:type="spellEnd"/>
            <w:r>
              <w:t>.</w:t>
            </w:r>
          </w:p>
        </w:tc>
      </w:tr>
    </w:tbl>
    <w:p w:rsidR="0068418E" w:rsidRDefault="0068418E" w:rsidP="00AB19CD">
      <w:pPr>
        <w:tabs>
          <w:tab w:val="left" w:pos="1110"/>
        </w:tabs>
        <w:spacing w:before="0" w:after="12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822C67" w:rsidTr="00AB19CD">
        <w:tc>
          <w:tcPr>
            <w:tcW w:w="886" w:type="dxa"/>
            <w:shd w:val="clear" w:color="auto" w:fill="EEECE1" w:themeFill="background2"/>
          </w:tcPr>
          <w:p w:rsidR="00822C67" w:rsidRDefault="00822C67" w:rsidP="00AB19CD">
            <w:pPr>
              <w:spacing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3654E202" wp14:editId="716F413D">
                  <wp:extent cx="368300" cy="36830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822C67" w:rsidRPr="00AB19CD" w:rsidRDefault="006F1941" w:rsidP="00AB19CD">
            <w:pPr>
              <w:spacing w:after="60"/>
              <w:rPr>
                <w:b/>
                <w:i/>
                <w:noProof/>
                <w:sz w:val="24"/>
                <w:lang w:val="de-DE" w:eastAsia="de-DE"/>
              </w:rPr>
            </w:pPr>
            <w:r w:rsidRPr="00AB19CD">
              <w:rPr>
                <w:b/>
                <w:i/>
                <w:noProof/>
                <w:sz w:val="24"/>
                <w:lang w:val="de-DE" w:eastAsia="de-DE"/>
              </w:rPr>
              <w:t>Suchen und Ersetzen</w:t>
            </w:r>
          </w:p>
          <w:p w:rsidR="006F1941" w:rsidRDefault="006F1941" w:rsidP="00AB19CD">
            <w:pPr>
              <w:pStyle w:val="Listenabsatz"/>
              <w:numPr>
                <w:ilvl w:val="0"/>
                <w:numId w:val="23"/>
              </w:numPr>
              <w:spacing w:before="60" w:after="60"/>
              <w:ind w:left="714" w:hanging="357"/>
              <w:contextualSpacing w:val="0"/>
            </w:pPr>
            <w:r>
              <w:t xml:space="preserve">Öffne die Datei </w:t>
            </w:r>
            <w:r w:rsidRPr="00AB19CD">
              <w:rPr>
                <w:b/>
              </w:rPr>
              <w:t>aboutCSS.docx</w:t>
            </w:r>
          </w:p>
          <w:p w:rsidR="006F1941" w:rsidRDefault="006F1941" w:rsidP="00AB19CD">
            <w:pPr>
              <w:pStyle w:val="Listenabsatz"/>
              <w:numPr>
                <w:ilvl w:val="0"/>
                <w:numId w:val="23"/>
              </w:numPr>
              <w:spacing w:before="60" w:after="60"/>
              <w:ind w:left="714" w:hanging="357"/>
              <w:contextualSpacing w:val="0"/>
            </w:pPr>
            <w:r>
              <w:t xml:space="preserve">Ersetze   </w:t>
            </w:r>
            <w:r w:rsidRPr="006F1941">
              <w:rPr>
                <w:rStyle w:val="CodeimText"/>
              </w:rPr>
              <w:t>java-script</w:t>
            </w:r>
            <w:r>
              <w:t xml:space="preserve">   durch   </w:t>
            </w:r>
            <w:r w:rsidRPr="006F1941">
              <w:rPr>
                <w:rStyle w:val="CodeimText"/>
              </w:rPr>
              <w:t>JavaScript</w:t>
            </w:r>
          </w:p>
          <w:p w:rsidR="006F1941" w:rsidRPr="006F1941" w:rsidRDefault="006F1941" w:rsidP="00AB19CD">
            <w:pPr>
              <w:pStyle w:val="Listenabsatz"/>
              <w:numPr>
                <w:ilvl w:val="0"/>
                <w:numId w:val="23"/>
              </w:numPr>
              <w:spacing w:before="60" w:after="60"/>
              <w:ind w:left="714" w:hanging="357"/>
              <w:contextualSpacing w:val="0"/>
              <w:rPr>
                <w:rStyle w:val="CodeimText"/>
              </w:rPr>
            </w:pPr>
            <w:r>
              <w:t xml:space="preserve">Ersetze   </w:t>
            </w:r>
            <w:r w:rsidRPr="006F1941">
              <w:rPr>
                <w:rStyle w:val="CodeimText"/>
              </w:rPr>
              <w:t>SVG</w:t>
            </w:r>
            <w:r>
              <w:t xml:space="preserve">   durch   </w:t>
            </w:r>
            <w:r w:rsidRPr="006F1941">
              <w:rPr>
                <w:rStyle w:val="CodeimText"/>
              </w:rPr>
              <w:t>Skalierbare Vektor Graphik</w:t>
            </w:r>
          </w:p>
          <w:p w:rsidR="006F1941" w:rsidRDefault="00FD6147" w:rsidP="00AB19CD">
            <w:pPr>
              <w:pStyle w:val="Listenabsatz"/>
              <w:numPr>
                <w:ilvl w:val="0"/>
                <w:numId w:val="23"/>
              </w:numPr>
              <w:spacing w:before="60" w:after="60"/>
              <w:ind w:left="714" w:hanging="357"/>
              <w:contextualSpacing w:val="0"/>
            </w:pPr>
            <w:r w:rsidRPr="00FD6147">
              <w:t>Der Suchbegriff</w:t>
            </w:r>
            <w:r>
              <w:t xml:space="preserve"> </w:t>
            </w:r>
            <w:r>
              <w:rPr>
                <w:rStyle w:val="CodeimText"/>
              </w:rPr>
              <w:t xml:space="preserve">  </w:t>
            </w:r>
            <w:r w:rsidR="00F87479">
              <w:rPr>
                <w:rStyle w:val="CodeimText"/>
              </w:rPr>
              <w:t>HTML</w:t>
            </w:r>
            <w:r w:rsidR="006F1941">
              <w:t xml:space="preserve">   soll jedes Mal </w:t>
            </w:r>
            <w:r>
              <w:t>die Schriftfarbe Rot bekommen.</w:t>
            </w:r>
          </w:p>
          <w:p w:rsidR="006F1941" w:rsidRDefault="00F87479" w:rsidP="00AB19CD">
            <w:pPr>
              <w:pStyle w:val="Listenabsatz"/>
              <w:numPr>
                <w:ilvl w:val="0"/>
                <w:numId w:val="23"/>
              </w:numPr>
              <w:spacing w:before="60" w:after="60"/>
              <w:ind w:left="714" w:hanging="357"/>
              <w:contextualSpacing w:val="0"/>
            </w:pPr>
            <w:r>
              <w:t xml:space="preserve">Der Suchbegriff   </w:t>
            </w:r>
            <w:r w:rsidRPr="00F87479">
              <w:rPr>
                <w:rStyle w:val="CodeimText"/>
              </w:rPr>
              <w:t>CSS</w:t>
            </w:r>
            <w:r>
              <w:t xml:space="preserve">   kommt öfters mit einer Versionsnummer vor. </w:t>
            </w:r>
            <w:r>
              <w:sym w:font="Wingdings" w:char="F0E0"/>
            </w:r>
            <w:r>
              <w:t xml:space="preserve"> z. B. </w:t>
            </w:r>
            <w:r w:rsidRPr="00F87479">
              <w:rPr>
                <w:rStyle w:val="CodeimText"/>
              </w:rPr>
              <w:t>CSS 2.0</w:t>
            </w:r>
            <w:r>
              <w:t xml:space="preserve"> oder </w:t>
            </w:r>
            <w:r w:rsidRPr="00F87479">
              <w:rPr>
                <w:rStyle w:val="CodeimText"/>
              </w:rPr>
              <w:t>CSS 2.1</w:t>
            </w:r>
            <w:r>
              <w:t>. Die Versionsnummer soll eine blaue Schriftfarbe haben und fett geschrieben sein. Verwende dafür Platzhalter.</w:t>
            </w:r>
          </w:p>
          <w:p w:rsidR="00F87479" w:rsidRDefault="00F87479" w:rsidP="00AB19CD">
            <w:pPr>
              <w:pStyle w:val="Listenabsatz"/>
              <w:numPr>
                <w:ilvl w:val="0"/>
                <w:numId w:val="23"/>
              </w:numPr>
              <w:spacing w:before="60" w:after="60"/>
              <w:ind w:left="714" w:hanging="357"/>
              <w:contextualSpacing w:val="0"/>
            </w:pPr>
            <w:r>
              <w:t>Doppelte Absatzmarken sollen durch eine einzige Absatzmarke ersetz we</w:t>
            </w:r>
            <w:r>
              <w:t>r</w:t>
            </w:r>
            <w:r>
              <w:t>den. (Verwende dafür die Sonderformate für die Absatzmarke).</w:t>
            </w:r>
          </w:p>
          <w:p w:rsidR="00AB19CD" w:rsidRDefault="00AB19CD" w:rsidP="00AB19CD">
            <w:pPr>
              <w:pStyle w:val="Listenabsatz"/>
              <w:numPr>
                <w:ilvl w:val="0"/>
                <w:numId w:val="23"/>
              </w:numPr>
              <w:spacing w:before="60" w:after="60"/>
              <w:ind w:left="714" w:hanging="357"/>
              <w:contextualSpacing w:val="0"/>
            </w:pPr>
            <w:r>
              <w:t xml:space="preserve">Verändere die Schriftart des gesamten </w:t>
            </w:r>
            <w:proofErr w:type="gramStart"/>
            <w:r>
              <w:t>Text</w:t>
            </w:r>
            <w:proofErr w:type="gramEnd"/>
            <w:r>
              <w:t xml:space="preserve"> in "Times New Roman".</w:t>
            </w:r>
          </w:p>
          <w:p w:rsidR="00F87479" w:rsidRDefault="00F87479" w:rsidP="00AB19CD">
            <w:pPr>
              <w:pStyle w:val="Listenabsatz"/>
              <w:numPr>
                <w:ilvl w:val="0"/>
                <w:numId w:val="23"/>
              </w:numPr>
              <w:spacing w:before="60"/>
              <w:ind w:left="714" w:hanging="357"/>
              <w:contextualSpacing w:val="0"/>
            </w:pPr>
            <w:r>
              <w:t>Alle Absatzüberschriften (z. B. Beschreibung, Geschichte, Grundlagen usw.) sollen in der Schriftart "</w:t>
            </w:r>
            <w:r w:rsidR="00AB19CD">
              <w:t>Arial mit 16 Punkt</w:t>
            </w:r>
            <w:r>
              <w:t>" dargestellt werden.</w:t>
            </w:r>
            <w:bookmarkStart w:id="0" w:name="_GoBack"/>
            <w:bookmarkEnd w:id="0"/>
          </w:p>
        </w:tc>
      </w:tr>
    </w:tbl>
    <w:p w:rsidR="00822C67" w:rsidRDefault="00822C67" w:rsidP="00AB19CD">
      <w:pPr>
        <w:spacing w:before="0" w:after="0"/>
      </w:pPr>
    </w:p>
    <w:sectPr w:rsidR="00822C67" w:rsidSect="00555199">
      <w:headerReference w:type="default" r:id="rId15"/>
      <w:footerReference w:type="default" r:id="rId16"/>
      <w:pgSz w:w="11906" w:h="16838"/>
      <w:pgMar w:top="-568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8F5" w:rsidRDefault="001F18F5" w:rsidP="00822C67">
      <w:r>
        <w:separator/>
      </w:r>
    </w:p>
  </w:endnote>
  <w:endnote w:type="continuationSeparator" w:id="0">
    <w:p w:rsidR="001F18F5" w:rsidRDefault="001F18F5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E50" w:rsidRPr="00555199" w:rsidRDefault="00555199" w:rsidP="00555199">
    <w:pPr>
      <w:pStyle w:val="Fusszeile"/>
      <w:tabs>
        <w:tab w:val="center" w:pos="4395"/>
        <w:tab w:val="right" w:pos="8931"/>
      </w:tabs>
      <w:jc w:val="right"/>
      <w:rPr>
        <w:color w:val="A6A6A6" w:themeColor="background1" w:themeShade="A6"/>
      </w:rPr>
    </w:pPr>
    <w:r>
      <w:rPr>
        <w:b/>
        <w:color w:val="A6A6A6" w:themeColor="background1" w:themeShade="A6"/>
      </w:rPr>
      <w:t xml:space="preserve">Einführungskurs: </w:t>
    </w:r>
    <w:r w:rsidR="0068418E">
      <w:rPr>
        <w:b/>
        <w:color w:val="A6A6A6" w:themeColor="background1" w:themeShade="A6"/>
      </w:rPr>
      <w:t>Microsoft Word</w:t>
    </w:r>
    <w:r>
      <w:rPr>
        <w:color w:val="A6A6A6" w:themeColor="background1" w:themeShade="A6"/>
      </w:rPr>
      <w:t xml:space="preserve">| Thomas Maier | </w:t>
    </w:r>
    <w:r w:rsidRPr="00800685">
      <w:rPr>
        <w:color w:val="A6A6A6" w:themeColor="background1" w:themeShade="A6"/>
      </w:rPr>
      <w:t>www.css4.at</w:t>
    </w:r>
    <w:r>
      <w:rPr>
        <w:color w:val="A6A6A6" w:themeColor="background1" w:themeShade="A6"/>
      </w:rPr>
      <w:t xml:space="preserve">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8F5" w:rsidRDefault="001F18F5" w:rsidP="00822C67">
      <w:r>
        <w:separator/>
      </w:r>
    </w:p>
  </w:footnote>
  <w:footnote w:type="continuationSeparator" w:id="0">
    <w:p w:rsidR="001F18F5" w:rsidRDefault="001F18F5" w:rsidP="00822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787" w:rsidRPr="00F235D2" w:rsidRDefault="00643787" w:rsidP="00F235D2">
    <w:pPr>
      <w:spacing w:before="0" w:after="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447B11"/>
    <w:multiLevelType w:val="hybridMultilevel"/>
    <w:tmpl w:val="24A40B9A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8"/>
  </w:num>
  <w:num w:numId="5">
    <w:abstractNumId w:val="1"/>
  </w:num>
  <w:num w:numId="6">
    <w:abstractNumId w:val="10"/>
  </w:num>
  <w:num w:numId="7">
    <w:abstractNumId w:val="6"/>
  </w:num>
  <w:num w:numId="8">
    <w:abstractNumId w:val="20"/>
  </w:num>
  <w:num w:numId="9">
    <w:abstractNumId w:val="19"/>
  </w:num>
  <w:num w:numId="10">
    <w:abstractNumId w:val="17"/>
  </w:num>
  <w:num w:numId="11">
    <w:abstractNumId w:val="14"/>
  </w:num>
  <w:num w:numId="12">
    <w:abstractNumId w:val="4"/>
  </w:num>
  <w:num w:numId="13">
    <w:abstractNumId w:val="2"/>
  </w:num>
  <w:num w:numId="14">
    <w:abstractNumId w:val="13"/>
  </w:num>
  <w:num w:numId="15">
    <w:abstractNumId w:val="18"/>
  </w:num>
  <w:num w:numId="16">
    <w:abstractNumId w:val="11"/>
  </w:num>
  <w:num w:numId="17">
    <w:abstractNumId w:val="5"/>
  </w:num>
  <w:num w:numId="18">
    <w:abstractNumId w:val="22"/>
  </w:num>
  <w:num w:numId="19">
    <w:abstractNumId w:val="7"/>
  </w:num>
  <w:num w:numId="20">
    <w:abstractNumId w:val="16"/>
  </w:num>
  <w:num w:numId="21">
    <w:abstractNumId w:val="0"/>
  </w:num>
  <w:num w:numId="22">
    <w:abstractNumId w:val="15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9B4"/>
    <w:rsid w:val="000019E2"/>
    <w:rsid w:val="00002B7C"/>
    <w:rsid w:val="00010646"/>
    <w:rsid w:val="0002328F"/>
    <w:rsid w:val="00037986"/>
    <w:rsid w:val="000468BA"/>
    <w:rsid w:val="00064E24"/>
    <w:rsid w:val="00067288"/>
    <w:rsid w:val="00087114"/>
    <w:rsid w:val="00095884"/>
    <w:rsid w:val="000A5114"/>
    <w:rsid w:val="000A7373"/>
    <w:rsid w:val="000B41BD"/>
    <w:rsid w:val="000D2CEF"/>
    <w:rsid w:val="000D31C5"/>
    <w:rsid w:val="000D784A"/>
    <w:rsid w:val="000F06A8"/>
    <w:rsid w:val="000F28F4"/>
    <w:rsid w:val="000F4B82"/>
    <w:rsid w:val="0010323F"/>
    <w:rsid w:val="001047C5"/>
    <w:rsid w:val="00116BD5"/>
    <w:rsid w:val="001301B0"/>
    <w:rsid w:val="00137815"/>
    <w:rsid w:val="00142079"/>
    <w:rsid w:val="00145D6B"/>
    <w:rsid w:val="00160563"/>
    <w:rsid w:val="0016700A"/>
    <w:rsid w:val="00172B5D"/>
    <w:rsid w:val="00176D4E"/>
    <w:rsid w:val="001B020E"/>
    <w:rsid w:val="001C0EFC"/>
    <w:rsid w:val="001C4FAE"/>
    <w:rsid w:val="001E57E4"/>
    <w:rsid w:val="001F18F5"/>
    <w:rsid w:val="001F6A8C"/>
    <w:rsid w:val="0021601E"/>
    <w:rsid w:val="002229B4"/>
    <w:rsid w:val="00225FEF"/>
    <w:rsid w:val="0026124B"/>
    <w:rsid w:val="002709E4"/>
    <w:rsid w:val="00274571"/>
    <w:rsid w:val="002946FF"/>
    <w:rsid w:val="00296A4A"/>
    <w:rsid w:val="002A3F13"/>
    <w:rsid w:val="002A445F"/>
    <w:rsid w:val="002A749A"/>
    <w:rsid w:val="002B28ED"/>
    <w:rsid w:val="002B2F1F"/>
    <w:rsid w:val="002C1133"/>
    <w:rsid w:val="002C1247"/>
    <w:rsid w:val="00301D99"/>
    <w:rsid w:val="0031503B"/>
    <w:rsid w:val="0032419A"/>
    <w:rsid w:val="00340183"/>
    <w:rsid w:val="00346992"/>
    <w:rsid w:val="00352D94"/>
    <w:rsid w:val="003632D1"/>
    <w:rsid w:val="0038265F"/>
    <w:rsid w:val="003A1127"/>
    <w:rsid w:val="003B1114"/>
    <w:rsid w:val="003D262A"/>
    <w:rsid w:val="003D382D"/>
    <w:rsid w:val="003E5587"/>
    <w:rsid w:val="003E6D58"/>
    <w:rsid w:val="00405AFE"/>
    <w:rsid w:val="004159A6"/>
    <w:rsid w:val="00422D09"/>
    <w:rsid w:val="004326AF"/>
    <w:rsid w:val="0045132B"/>
    <w:rsid w:val="00454441"/>
    <w:rsid w:val="00456132"/>
    <w:rsid w:val="00462D90"/>
    <w:rsid w:val="004756E7"/>
    <w:rsid w:val="00485B6C"/>
    <w:rsid w:val="004A1786"/>
    <w:rsid w:val="004A2385"/>
    <w:rsid w:val="004B3C29"/>
    <w:rsid w:val="004B7E80"/>
    <w:rsid w:val="004D2D1C"/>
    <w:rsid w:val="00512F62"/>
    <w:rsid w:val="0052004E"/>
    <w:rsid w:val="00521B32"/>
    <w:rsid w:val="00532C34"/>
    <w:rsid w:val="00533623"/>
    <w:rsid w:val="00554182"/>
    <w:rsid w:val="00555199"/>
    <w:rsid w:val="00562815"/>
    <w:rsid w:val="00567B2C"/>
    <w:rsid w:val="0057706D"/>
    <w:rsid w:val="00580514"/>
    <w:rsid w:val="00581720"/>
    <w:rsid w:val="00587F8B"/>
    <w:rsid w:val="00597AEC"/>
    <w:rsid w:val="005A35DA"/>
    <w:rsid w:val="005B19B3"/>
    <w:rsid w:val="005E0279"/>
    <w:rsid w:val="005F5B6E"/>
    <w:rsid w:val="00600AC8"/>
    <w:rsid w:val="006132DC"/>
    <w:rsid w:val="00632660"/>
    <w:rsid w:val="00634E4E"/>
    <w:rsid w:val="00643787"/>
    <w:rsid w:val="0065396A"/>
    <w:rsid w:val="00674D50"/>
    <w:rsid w:val="006755B1"/>
    <w:rsid w:val="00677C06"/>
    <w:rsid w:val="0068418E"/>
    <w:rsid w:val="0068595E"/>
    <w:rsid w:val="00693E67"/>
    <w:rsid w:val="00696F77"/>
    <w:rsid w:val="006A07F7"/>
    <w:rsid w:val="006C196D"/>
    <w:rsid w:val="006D641B"/>
    <w:rsid w:val="006E2049"/>
    <w:rsid w:val="006F1941"/>
    <w:rsid w:val="007026C4"/>
    <w:rsid w:val="007135B1"/>
    <w:rsid w:val="0072342C"/>
    <w:rsid w:val="00745B45"/>
    <w:rsid w:val="00747939"/>
    <w:rsid w:val="00760D91"/>
    <w:rsid w:val="007658DE"/>
    <w:rsid w:val="00771EF6"/>
    <w:rsid w:val="00786A26"/>
    <w:rsid w:val="007B2395"/>
    <w:rsid w:val="007C3C43"/>
    <w:rsid w:val="007D70DB"/>
    <w:rsid w:val="007E322E"/>
    <w:rsid w:val="007F4937"/>
    <w:rsid w:val="007F6018"/>
    <w:rsid w:val="007F7CCC"/>
    <w:rsid w:val="008102CE"/>
    <w:rsid w:val="0081517D"/>
    <w:rsid w:val="00822C67"/>
    <w:rsid w:val="00830EFA"/>
    <w:rsid w:val="0083413D"/>
    <w:rsid w:val="00835D60"/>
    <w:rsid w:val="00850397"/>
    <w:rsid w:val="0085257E"/>
    <w:rsid w:val="0085262C"/>
    <w:rsid w:val="00855474"/>
    <w:rsid w:val="00856DFB"/>
    <w:rsid w:val="00865FE5"/>
    <w:rsid w:val="00866F3E"/>
    <w:rsid w:val="008739B1"/>
    <w:rsid w:val="008776F9"/>
    <w:rsid w:val="00881EEC"/>
    <w:rsid w:val="0089631F"/>
    <w:rsid w:val="008A74DD"/>
    <w:rsid w:val="008B0005"/>
    <w:rsid w:val="008E0322"/>
    <w:rsid w:val="008E34E1"/>
    <w:rsid w:val="009208F4"/>
    <w:rsid w:val="009354EE"/>
    <w:rsid w:val="00940FDE"/>
    <w:rsid w:val="00945882"/>
    <w:rsid w:val="00946916"/>
    <w:rsid w:val="00954033"/>
    <w:rsid w:val="009729FD"/>
    <w:rsid w:val="009B0892"/>
    <w:rsid w:val="009D2CCB"/>
    <w:rsid w:val="009F11DD"/>
    <w:rsid w:val="00A24DBE"/>
    <w:rsid w:val="00A70875"/>
    <w:rsid w:val="00A94CCC"/>
    <w:rsid w:val="00A95C96"/>
    <w:rsid w:val="00AB19CD"/>
    <w:rsid w:val="00AC1B38"/>
    <w:rsid w:val="00AC7A6D"/>
    <w:rsid w:val="00B0407D"/>
    <w:rsid w:val="00B21DE5"/>
    <w:rsid w:val="00B25F58"/>
    <w:rsid w:val="00B32566"/>
    <w:rsid w:val="00B37384"/>
    <w:rsid w:val="00B457C1"/>
    <w:rsid w:val="00B6520A"/>
    <w:rsid w:val="00B71BCF"/>
    <w:rsid w:val="00B8250D"/>
    <w:rsid w:val="00B914F7"/>
    <w:rsid w:val="00BA1A47"/>
    <w:rsid w:val="00BB1630"/>
    <w:rsid w:val="00BB5229"/>
    <w:rsid w:val="00BD5C2F"/>
    <w:rsid w:val="00BE1C21"/>
    <w:rsid w:val="00BF0F10"/>
    <w:rsid w:val="00C0105F"/>
    <w:rsid w:val="00C2373A"/>
    <w:rsid w:val="00C26C1F"/>
    <w:rsid w:val="00C44E34"/>
    <w:rsid w:val="00C54009"/>
    <w:rsid w:val="00C66946"/>
    <w:rsid w:val="00C80690"/>
    <w:rsid w:val="00C87B3B"/>
    <w:rsid w:val="00C97EE2"/>
    <w:rsid w:val="00CB1233"/>
    <w:rsid w:val="00CB7056"/>
    <w:rsid w:val="00CC62E7"/>
    <w:rsid w:val="00CD2313"/>
    <w:rsid w:val="00D31527"/>
    <w:rsid w:val="00D34071"/>
    <w:rsid w:val="00D45542"/>
    <w:rsid w:val="00D50C5A"/>
    <w:rsid w:val="00D54E50"/>
    <w:rsid w:val="00D57A43"/>
    <w:rsid w:val="00D66AF8"/>
    <w:rsid w:val="00D71B64"/>
    <w:rsid w:val="00D72962"/>
    <w:rsid w:val="00D956F3"/>
    <w:rsid w:val="00D95B3C"/>
    <w:rsid w:val="00DA2031"/>
    <w:rsid w:val="00DA4E21"/>
    <w:rsid w:val="00DD302E"/>
    <w:rsid w:val="00DE550E"/>
    <w:rsid w:val="00E030D6"/>
    <w:rsid w:val="00E12F32"/>
    <w:rsid w:val="00E31E36"/>
    <w:rsid w:val="00E40750"/>
    <w:rsid w:val="00E43142"/>
    <w:rsid w:val="00E77B56"/>
    <w:rsid w:val="00EB71E1"/>
    <w:rsid w:val="00EC234A"/>
    <w:rsid w:val="00ED4D7E"/>
    <w:rsid w:val="00EE1081"/>
    <w:rsid w:val="00EE5C07"/>
    <w:rsid w:val="00EE72B0"/>
    <w:rsid w:val="00EF6063"/>
    <w:rsid w:val="00F023CC"/>
    <w:rsid w:val="00F17A32"/>
    <w:rsid w:val="00F235D2"/>
    <w:rsid w:val="00F250E5"/>
    <w:rsid w:val="00F2614D"/>
    <w:rsid w:val="00F320AD"/>
    <w:rsid w:val="00F3228F"/>
    <w:rsid w:val="00F52E25"/>
    <w:rsid w:val="00F65506"/>
    <w:rsid w:val="00F73ADF"/>
    <w:rsid w:val="00F87479"/>
    <w:rsid w:val="00F96ED2"/>
    <w:rsid w:val="00FB409B"/>
    <w:rsid w:val="00FC2A81"/>
    <w:rsid w:val="00FC4CFD"/>
    <w:rsid w:val="00FD4777"/>
    <w:rsid w:val="00FD6147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ocuments\Schulpraxis\Material\Office%20Einf&#252;hrung\Word%20Einf&#252;hrung\lern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34E76BF-6C6F-4759-B0CD-C8E86193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lernen.dotx</Template>
  <TotalTime>0</TotalTime>
  <Pages>1</Pages>
  <Words>278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2032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7</cp:revision>
  <cp:lastPrinted>2019-10-09T17:41:00Z</cp:lastPrinted>
  <dcterms:created xsi:type="dcterms:W3CDTF">2019-10-09T15:38:00Z</dcterms:created>
  <dcterms:modified xsi:type="dcterms:W3CDTF">2019-10-09T17:41:00Z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